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B9575" w14:textId="5051119B" w:rsidR="005A3419" w:rsidRDefault="005A3419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0AE0E798" wp14:editId="52E5B16D">
            <wp:extent cx="7021195" cy="14465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02E2E" w14:textId="77777777" w:rsidR="005A3419" w:rsidRDefault="005A3419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6EBAA335" w14:textId="41884A5E" w:rsidR="00F8327B" w:rsidRPr="001545C5" w:rsidRDefault="006E7ECF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 w:rsidRPr="006E7ECF">
        <w:rPr>
          <w:rFonts w:ascii="Cambria" w:eastAsia="Cambria" w:hAnsi="Cambria" w:cs="Cambria"/>
          <w:b/>
          <w:bCs/>
          <w:color w:val="000000"/>
          <w:sz w:val="28"/>
          <w:szCs w:val="28"/>
        </w:rPr>
        <w:t>1</w:t>
      </w:r>
      <w:r w:rsidR="001545C5" w:rsidRPr="001545C5">
        <w:rPr>
          <w:rFonts w:ascii="Cambria" w:eastAsia="Cambria" w:hAnsi="Cambria" w:cs="Cambria"/>
          <w:b/>
          <w:bCs/>
          <w:color w:val="000000"/>
          <w:sz w:val="28"/>
          <w:szCs w:val="28"/>
        </w:rPr>
        <w:t>-1</w:t>
      </w:r>
      <w:r w:rsidR="00EA0F4E"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 </w:t>
      </w:r>
      <w:r w:rsidR="00EA0F4E"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  <w:t>Comfort</w:t>
      </w:r>
      <w:r w:rsidR="00EA0F4E"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. </w:t>
      </w:r>
      <w:r w:rsidR="00301ACA" w:rsidRPr="00627B91"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Классическая Япония</w:t>
      </w:r>
      <w:r w:rsidR="00301ACA" w:rsidRPr="00627B91"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 TYO-</w:t>
      </w:r>
      <w:r w:rsidR="001545C5"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  <w:t>KIX</w:t>
      </w:r>
      <w:r w:rsidR="00B50334"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 </w:t>
      </w:r>
      <w:r w:rsidR="00B50334" w:rsidRPr="00B65BFE">
        <w:rPr>
          <w:rFonts w:ascii="Cambria" w:eastAsia="Cambria" w:hAnsi="Cambria" w:cs="Cambria"/>
          <w:b/>
          <w:bCs/>
          <w:color w:val="000000"/>
          <w:sz w:val="28"/>
          <w:szCs w:val="28"/>
        </w:rPr>
        <w:t>(</w:t>
      </w:r>
      <w:r w:rsidR="00B50334">
        <w:rPr>
          <w:rFonts w:ascii="Cambria" w:eastAsia="Cambria" w:hAnsi="Cambria" w:cs="Cambria"/>
          <w:b/>
          <w:bCs/>
          <w:color w:val="000000"/>
          <w:sz w:val="28"/>
          <w:szCs w:val="28"/>
        </w:rPr>
        <w:t>весна 2027)</w:t>
      </w:r>
    </w:p>
    <w:p w14:paraId="091424CA" w14:textId="77777777" w:rsidR="00F8327B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  <w:r w:rsidRPr="00627B91">
        <w:rPr>
          <w:rFonts w:ascii="Cambria" w:eastAsia="Cambria" w:hAnsi="Cambria" w:cs="Cambria"/>
          <w:b/>
          <w:bCs/>
          <w:color w:val="2E75B5"/>
        </w:rPr>
        <w:t xml:space="preserve">Прилет в Токио – вылет из </w:t>
      </w:r>
      <w:r w:rsidR="001545C5">
        <w:rPr>
          <w:rFonts w:ascii="Cambria" w:eastAsia="Cambria" w:hAnsi="Cambria" w:cs="Cambria"/>
          <w:b/>
          <w:bCs/>
          <w:color w:val="2E75B5"/>
        </w:rPr>
        <w:t>Осака</w:t>
      </w:r>
    </w:p>
    <w:p w14:paraId="64D408A9" w14:textId="77777777" w:rsidR="00B50334" w:rsidRDefault="00B50334" w:rsidP="00B50334">
      <w:pPr>
        <w:pStyle w:val="3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</w:pPr>
      <w:r w:rsidRPr="00D55E7F">
        <w:rPr>
          <w:rFonts w:ascii="Cambria" w:eastAsia="Cambria" w:hAnsi="Cambria" w:cs="Cambria"/>
          <w:b/>
          <w:bCs/>
          <w:i/>
          <w:color w:val="7030A0"/>
          <w:sz w:val="22"/>
          <w:szCs w:val="22"/>
        </w:rPr>
        <w:t>ориентировочный период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цветения сакуры 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– с  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конц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а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марта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до 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начал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а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апреля, но 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даты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</w:t>
      </w:r>
    </w:p>
    <w:p w14:paraId="355D2CD6" w14:textId="77777777" w:rsidR="00B50334" w:rsidRPr="00A629EF" w:rsidRDefault="00B50334" w:rsidP="00B50334">
      <w:pPr>
        <w:pStyle w:val="3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мо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гу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т сдвигаться в зависимости от климатических условий</w:t>
      </w:r>
    </w:p>
    <w:p w14:paraId="528DE7BB" w14:textId="77777777" w:rsidR="00EA0F4E" w:rsidRPr="004E3784" w:rsidRDefault="00EA0F4E" w:rsidP="00EA0F4E">
      <w:pPr>
        <w:pStyle w:val="3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jc w:val="center"/>
        <w:rPr>
          <w:rFonts w:ascii="Cambria" w:eastAsia="Cambria" w:hAnsi="Cambria" w:cs="Cambria"/>
          <w:b/>
          <w:bCs/>
          <w:color w:val="C00000"/>
          <w:szCs w:val="28"/>
        </w:rPr>
      </w:pPr>
      <w:r w:rsidRPr="004E3784">
        <w:rPr>
          <w:rFonts w:ascii="Cambria" w:eastAsia="Cambria" w:hAnsi="Cambria" w:cs="Cambria"/>
          <w:b/>
          <w:bCs/>
          <w:color w:val="C00000"/>
          <w:szCs w:val="28"/>
        </w:rPr>
        <w:t xml:space="preserve">Мини-группа до 14 </w:t>
      </w:r>
      <w:r>
        <w:rPr>
          <w:rFonts w:ascii="Cambria" w:eastAsia="Cambria" w:hAnsi="Cambria" w:cs="Cambria"/>
          <w:b/>
          <w:bCs/>
          <w:color w:val="C00000"/>
          <w:szCs w:val="28"/>
        </w:rPr>
        <w:t>участников</w:t>
      </w:r>
      <w:r w:rsidRPr="004E3784">
        <w:rPr>
          <w:rFonts w:ascii="Cambria" w:eastAsia="Cambria" w:hAnsi="Cambria" w:cs="Cambria"/>
          <w:b/>
          <w:bCs/>
          <w:color w:val="C00000"/>
          <w:szCs w:val="28"/>
        </w:rPr>
        <w:t>*</w:t>
      </w:r>
    </w:p>
    <w:p w14:paraId="28FFD08B" w14:textId="77777777" w:rsidR="00EA0F4E" w:rsidRPr="004E3784" w:rsidRDefault="00EA0F4E" w:rsidP="00EA0F4E">
      <w:pPr>
        <w:pStyle w:val="3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jc w:val="center"/>
        <w:rPr>
          <w:rFonts w:ascii="Cambria" w:eastAsia="Cambria" w:hAnsi="Cambria" w:cs="Cambria"/>
          <w:b/>
          <w:bCs/>
          <w:i/>
          <w:color w:val="C00000"/>
          <w:sz w:val="22"/>
          <w:szCs w:val="28"/>
        </w:rPr>
      </w:pPr>
      <w:r w:rsidRPr="004E3784">
        <w:rPr>
          <w:rFonts w:ascii="Cambria" w:eastAsia="Cambria" w:hAnsi="Cambria" w:cs="Cambria"/>
          <w:b/>
          <w:bCs/>
          <w:i/>
          <w:color w:val="C00000"/>
          <w:sz w:val="22"/>
          <w:szCs w:val="28"/>
        </w:rPr>
        <w:t xml:space="preserve">*присоединение на дополнительные экскурсии осуществляется к стандартной группе </w:t>
      </w:r>
    </w:p>
    <w:p w14:paraId="78F035A4" w14:textId="77777777" w:rsidR="00F8327B" w:rsidRPr="00BB6056" w:rsidRDefault="00BB6056" w:rsidP="00F35567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-142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Фудзи-Кавагучико – Атами (1 ночь)</w:t>
      </w:r>
      <w:r w:rsidR="005B6C65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</w:t>
      </w:r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>- Осака - Нара (1 ночь) – Киото (</w:t>
      </w:r>
      <w:r w:rsidR="001545C5">
        <w:rPr>
          <w:rFonts w:ascii="Cambria" w:eastAsia="Cambria" w:hAnsi="Cambria" w:cs="Cambria"/>
          <w:b/>
          <w:bCs/>
          <w:color w:val="000000"/>
          <w:sz w:val="22"/>
          <w:szCs w:val="22"/>
        </w:rPr>
        <w:t>2</w:t>
      </w:r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ноч</w:t>
      </w:r>
      <w:r w:rsidR="001545C5">
        <w:rPr>
          <w:rFonts w:ascii="Cambria" w:eastAsia="Cambria" w:hAnsi="Cambria" w:cs="Cambria"/>
          <w:b/>
          <w:bCs/>
          <w:color w:val="000000"/>
          <w:sz w:val="22"/>
          <w:szCs w:val="22"/>
        </w:rPr>
        <w:t>и</w:t>
      </w:r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) </w:t>
      </w:r>
    </w:p>
    <w:p w14:paraId="3246C9EB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Продолжительность тура: </w:t>
      </w:r>
      <w:r w:rsidR="006E7ECF">
        <w:rPr>
          <w:rFonts w:ascii="Cambria" w:eastAsia="Cambria" w:hAnsi="Cambria" w:cs="Cambria"/>
          <w:b/>
          <w:bCs/>
          <w:color w:val="000000"/>
          <w:sz w:val="22"/>
          <w:szCs w:val="22"/>
        </w:rPr>
        <w:t>8</w:t>
      </w: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дней/</w:t>
      </w:r>
      <w:r w:rsidR="006E7ECF">
        <w:rPr>
          <w:rFonts w:ascii="Cambria" w:eastAsia="Cambria" w:hAnsi="Cambria" w:cs="Cambria"/>
          <w:b/>
          <w:bCs/>
          <w:color w:val="000000"/>
          <w:sz w:val="22"/>
          <w:szCs w:val="22"/>
        </w:rPr>
        <w:t>7</w:t>
      </w: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ночей</w:t>
      </w:r>
    </w:p>
    <w:p w14:paraId="60BD013B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5 экскурсий, </w:t>
      </w:r>
      <w:r w:rsidR="00013A90">
        <w:rPr>
          <w:rFonts w:ascii="Cambria" w:eastAsia="Cambria" w:hAnsi="Cambria" w:cs="Cambria"/>
          <w:b/>
          <w:bCs/>
          <w:color w:val="000000"/>
          <w:sz w:val="22"/>
          <w:szCs w:val="22"/>
        </w:rPr>
        <w:t>5</w:t>
      </w: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обед</w:t>
      </w:r>
      <w:r w:rsidR="00013A90">
        <w:rPr>
          <w:rFonts w:ascii="Cambria" w:eastAsia="Cambria" w:hAnsi="Cambria" w:cs="Cambria"/>
          <w:b/>
          <w:bCs/>
          <w:color w:val="000000"/>
          <w:sz w:val="22"/>
          <w:szCs w:val="22"/>
        </w:rPr>
        <w:t>ов, 1 ужин</w:t>
      </w:r>
    </w:p>
    <w:p w14:paraId="66F709E2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tbl>
      <w:tblPr>
        <w:tblStyle w:val="af9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8647"/>
      </w:tblGrid>
      <w:tr w:rsidR="00F8327B" w:rsidRPr="00627B91" w14:paraId="60779B77" w14:textId="77777777" w:rsidTr="00627B91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2E4321E2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Даты заездов</w:t>
            </w:r>
          </w:p>
        </w:tc>
      </w:tr>
      <w:tr w:rsidR="00F8327B" w:rsidRPr="00627B91" w14:paraId="4B28875E" w14:textId="77777777" w:rsidTr="00627B91">
        <w:tc>
          <w:tcPr>
            <w:tcW w:w="2552" w:type="dxa"/>
            <w:shd w:val="clear" w:color="auto" w:fill="DEEBF6"/>
            <w:tcMar>
              <w:top w:w="57" w:type="dxa"/>
              <w:bottom w:w="57" w:type="dxa"/>
            </w:tcMar>
          </w:tcPr>
          <w:p w14:paraId="6793FF31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8647" w:type="dxa"/>
            <w:shd w:val="clear" w:color="auto" w:fill="DEEBF6"/>
          </w:tcPr>
          <w:p w14:paraId="33B1E846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Даты</w:t>
            </w:r>
          </w:p>
        </w:tc>
      </w:tr>
      <w:tr w:rsidR="00574A58" w:rsidRPr="00627B91" w14:paraId="702D4F6A" w14:textId="77777777" w:rsidTr="00627B91">
        <w:tc>
          <w:tcPr>
            <w:tcW w:w="2552" w:type="dxa"/>
            <w:tcMar>
              <w:top w:w="57" w:type="dxa"/>
              <w:bottom w:w="57" w:type="dxa"/>
            </w:tcMar>
          </w:tcPr>
          <w:p w14:paraId="6CDDF4FE" w14:textId="77777777" w:rsidR="00574A58" w:rsidRPr="00627B91" w:rsidRDefault="00574A58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Март</w:t>
            </w:r>
          </w:p>
        </w:tc>
        <w:tc>
          <w:tcPr>
            <w:tcW w:w="8647" w:type="dxa"/>
          </w:tcPr>
          <w:p w14:paraId="1A0C97EE" w14:textId="77777777" w:rsidR="00574A58" w:rsidRDefault="00574A58">
            <w:pPr>
              <w:pStyle w:val="ae"/>
              <w:spacing w:before="0" w:beforeAutospacing="0" w:afterAutospacing="0" w:line="0" w:lineRule="atLeast"/>
              <w:ind w:left="-4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07.03-14.03, 14.03-21.03, 21.03–28.03, 28.03-04.04</w:t>
            </w:r>
          </w:p>
        </w:tc>
      </w:tr>
      <w:tr w:rsidR="00574A58" w:rsidRPr="00627B91" w14:paraId="66CE94DB" w14:textId="77777777" w:rsidTr="00627B91">
        <w:tc>
          <w:tcPr>
            <w:tcW w:w="2552" w:type="dxa"/>
            <w:tcMar>
              <w:top w:w="57" w:type="dxa"/>
              <w:bottom w:w="57" w:type="dxa"/>
            </w:tcMar>
          </w:tcPr>
          <w:p w14:paraId="154C7A11" w14:textId="77777777" w:rsidR="00574A58" w:rsidRPr="00627B91" w:rsidRDefault="00574A58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Апрель</w:t>
            </w:r>
          </w:p>
        </w:tc>
        <w:tc>
          <w:tcPr>
            <w:tcW w:w="8647" w:type="dxa"/>
          </w:tcPr>
          <w:p w14:paraId="31F388A9" w14:textId="77777777" w:rsidR="00574A58" w:rsidRDefault="00574A58">
            <w:pPr>
              <w:pStyle w:val="ae"/>
              <w:spacing w:before="0" w:beforeAutospacing="0" w:afterAutospacing="0" w:line="0" w:lineRule="atLeast"/>
              <w:ind w:left="-4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04.04–11.04, 11.04-18.04, 18.04-25.04</w:t>
            </w:r>
          </w:p>
        </w:tc>
      </w:tr>
    </w:tbl>
    <w:p w14:paraId="1E31911E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a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F8327B" w:rsidRPr="00627B91" w14:paraId="7CC374C1" w14:textId="77777777" w:rsidTr="00627B91">
        <w:trPr>
          <w:trHeight w:val="182"/>
        </w:trPr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E98F387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(Вс): Прибытие в Токио.</w:t>
            </w:r>
          </w:p>
        </w:tc>
      </w:tr>
      <w:tr w:rsidR="00F8327B" w:rsidRPr="00627B91" w14:paraId="67C64822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716313E9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Прибытие в Токио. Встреча водителем-японцем в аэропорту. Трансфер в отель.</w:t>
            </w:r>
          </w:p>
          <w:p w14:paraId="00FFBEF8" w14:textId="77777777" w:rsidR="00784D15" w:rsidRPr="00960A4D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</w:pP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</w:t>
            </w: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рансфер осущес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твляется на заказном транспорте и может быть совместным с другими туристами из группы (для всех рейсов).</w:t>
            </w:r>
          </w:p>
          <w:p w14:paraId="6E4DE42B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3D3728AE" w14:textId="77777777" w:rsidR="00784D15" w:rsidRDefault="00784D15" w:rsidP="00784D15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8205F2D" w14:textId="77777777" w:rsidR="00784D15" w:rsidRDefault="00784D15" w:rsidP="00784D15">
            <w:pPr>
              <w:pStyle w:val="ae"/>
              <w:numPr>
                <w:ilvl w:val="0"/>
                <w:numId w:val="19"/>
              </w:numPr>
              <w:shd w:val="clear" w:color="auto" w:fill="FFFFFF"/>
              <w:spacing w:before="0" w:beforeAutospacing="0" w:after="100" w:afterAutospacing="0"/>
              <w:ind w:left="426"/>
              <w:textAlignment w:val="baseline"/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уточняется  при замене).</w:t>
            </w:r>
          </w:p>
          <w:p w14:paraId="5CEFEB28" w14:textId="77777777" w:rsidR="00784D15" w:rsidRDefault="00784D15" w:rsidP="00784D15">
            <w:pPr>
              <w:pStyle w:val="ae"/>
              <w:numPr>
                <w:ilvl w:val="0"/>
                <w:numId w:val="19"/>
              </w:numPr>
              <w:shd w:val="clear" w:color="auto" w:fill="FFFFFF"/>
              <w:spacing w:before="0" w:beforeAutospacing="0" w:after="100" w:afterAutospacing="0"/>
              <w:ind w:left="426"/>
              <w:textAlignment w:val="baseline"/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трансфера не гарантируется. Стоимость не возвращается.</w:t>
            </w:r>
          </w:p>
          <w:p w14:paraId="7B1D4501" w14:textId="77777777" w:rsidR="00784D15" w:rsidRDefault="00784D15" w:rsidP="00784D15">
            <w:pPr>
              <w:pStyle w:val="ae"/>
              <w:numPr>
                <w:ilvl w:val="0"/>
                <w:numId w:val="19"/>
              </w:numPr>
              <w:spacing w:before="0" w:beforeAutospacing="0" w:after="100" w:afterAutospacing="0"/>
              <w:ind w:left="426"/>
              <w:textAlignment w:val="baseline"/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при изменении рейсов обратите внимание, что в Токио два аэропорта - Ханеда и Нарита, расположенных в 60-90 минутах езды друг от друга. </w:t>
            </w:r>
          </w:p>
          <w:p w14:paraId="2CED31A6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12"/>
                <w:szCs w:val="12"/>
              </w:rPr>
            </w:pPr>
          </w:p>
          <w:p w14:paraId="22967191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(описание и стоимость ниже) </w:t>
            </w:r>
          </w:p>
          <w:p w14:paraId="008F8D5D" w14:textId="77777777" w:rsidR="00784D15" w:rsidRPr="00C674D2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*экскурсия </w:t>
            </w:r>
            <w:r w:rsidR="002A3CBF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проводится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 </w:t>
            </w:r>
            <w:r w:rsidR="00B50334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совместно со стандартной группой</w:t>
            </w:r>
          </w:p>
          <w:p w14:paraId="1E2ED96A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 xml:space="preserve">!!! бронирование ТОЛЬКО с туром, на месте НЕ подтверждается </w:t>
            </w:r>
          </w:p>
          <w:p w14:paraId="06578CEE" w14:textId="77777777" w:rsidR="00F8327B" w:rsidRPr="00585C1D" w:rsidRDefault="00784D15" w:rsidP="00784D1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F8327B" w:rsidRPr="00627B91" w14:paraId="346D9C8E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CCA355A" w14:textId="77777777" w:rsidR="00F8327B" w:rsidRPr="00627B91" w:rsidRDefault="00301ACA" w:rsidP="00585C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(Пн): Экскурсия "Токио вчера и сегодня" – 8</w:t>
            </w:r>
            <w:r w:rsidR="00C02FA3" w:rsidRPr="00C02FA3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-9</w:t>
            </w: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ч</w:t>
            </w:r>
          </w:p>
        </w:tc>
      </w:tr>
      <w:tr w:rsidR="00585C1D" w:rsidRPr="00627B91" w14:paraId="334B6F5D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6C1BCBC6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>Встреча с гидом в холле отеля (время встречи указывается в ваучере).</w:t>
            </w:r>
          </w:p>
          <w:p w14:paraId="0165631E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 xml:space="preserve">Тип транспорта: </w:t>
            </w:r>
            <w:r w:rsidR="00282429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>заказной</w:t>
            </w:r>
          </w:p>
          <w:p w14:paraId="299836DD" w14:textId="77777777" w:rsidR="0000219B" w:rsidRPr="002B7D25" w:rsidRDefault="00585C1D" w:rsidP="0000219B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Остановка у исторического здания 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>токийского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вокзала</w:t>
            </w:r>
            <w:r w:rsidR="002B7D25">
              <w:rPr>
                <w:rFonts w:ascii="Cambria" w:eastAsia="Cambria" w:hAnsi="Cambria" w:cs="Cambria"/>
                <w:color w:val="000000"/>
                <w:sz w:val="22"/>
              </w:rPr>
              <w:t xml:space="preserve"> – одного из крупнейших транспортных узлов города.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  <w:r w:rsidR="002B7D25">
              <w:rPr>
                <w:rFonts w:ascii="Cambria" w:eastAsia="Cambria" w:hAnsi="Cambria" w:cs="Cambria"/>
                <w:color w:val="000000"/>
                <w:sz w:val="22"/>
              </w:rPr>
              <w:t>Прогулка по району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 xml:space="preserve"> Маруноучи.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  <w:r w:rsidR="002B7D25">
              <w:rPr>
                <w:rFonts w:ascii="Cambria" w:eastAsia="Cambria" w:hAnsi="Cambria" w:cs="Cambria"/>
                <w:color w:val="000000"/>
                <w:sz w:val="22"/>
              </w:rPr>
              <w:t xml:space="preserve">Расположенный между вокзалом и внешним рвом Императорского дворца, Маруноучи считается </w:t>
            </w:r>
            <w:r w:rsidR="00AA3216">
              <w:rPr>
                <w:rFonts w:ascii="Cambria" w:eastAsia="Cambria" w:hAnsi="Cambria" w:cs="Cambria"/>
                <w:color w:val="000000"/>
                <w:sz w:val="22"/>
              </w:rPr>
              <w:t>престижным финансовым центром в самом сердце Токио. Здесь находятся современные небоскребы с офисами крупных корпораций, магазины известных мировых брендов, высококлассные рестораны.</w:t>
            </w:r>
          </w:p>
          <w:p w14:paraId="4F7D8245" w14:textId="77777777" w:rsidR="00585C1D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</w:rPr>
              <w:t>Ф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>отостоп у мост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>ика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>Нидзюбаси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- памятника архитектуры конца 19 в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>ека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>у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парка императорского дворца.</w:t>
            </w:r>
          </w:p>
          <w:p w14:paraId="1CFB6912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Посещение одного из старейших ландшафтных парков - </w:t>
            </w:r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 xml:space="preserve">Коисикава Коракуэн. 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Парк был построен в самом начале средневекового периода Эдо кланом Мито, состоявшим в родстве с правящей династией Токугава. Традиционный японский дизайн сада воссоздает знаменитые пейзажи в миниатюре при помощи прудов, камней, деревьев и искусственных холмов. Сад прекрасен в любое время года.  С середины февраля до марта здесь можно полюбоваться цветением сливы, а к концу марта зацветает прекрасная сакура.  У ворот сада 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lastRenderedPageBreak/>
              <w:t>растут необыкновенной красоты раннецветущие плакучие вишни.</w:t>
            </w:r>
          </w:p>
          <w:p w14:paraId="73FAAB28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>Обед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</w:p>
          <w:p w14:paraId="728512A4" w14:textId="77777777" w:rsidR="007C243A" w:rsidRPr="007C243A" w:rsidRDefault="0000219B" w:rsidP="007C243A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 xml:space="preserve">Прогулка по историческому району Асакуса с аллеей сладостей и сувениров Накамисе дори. Посещение старейшего буддийского храма в Токио – </w:t>
            </w:r>
            <w:r w:rsidRPr="007C243A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>Сэнсо-дзи</w:t>
            </w:r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>.</w:t>
            </w:r>
          </w:p>
          <w:p w14:paraId="76291A2E" w14:textId="77777777" w:rsidR="007C243A" w:rsidRPr="007C243A" w:rsidRDefault="007C243A" w:rsidP="007C243A">
            <w:pPr>
              <w:pStyle w:val="ae"/>
              <w:spacing w:before="0" w:beforeAutospacing="0" w:afterAutospacing="0"/>
              <w:ind w:left="34" w:hanging="1"/>
              <w:rPr>
                <w:rFonts w:ascii="Cambria" w:hAnsi="Cambria"/>
              </w:rPr>
            </w:pPr>
            <w:r w:rsidRPr="007C243A">
              <w:rPr>
                <w:rFonts w:ascii="Cambria" w:hAnsi="Cambria" w:cs="Arial"/>
                <w:color w:val="000000"/>
                <w:sz w:val="22"/>
                <w:szCs w:val="22"/>
              </w:rPr>
              <w:t xml:space="preserve">Участие в традиционной </w:t>
            </w:r>
            <w:r w:rsidRPr="007C243A"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 w:rsidRPr="007C243A">
              <w:rPr>
                <w:rFonts w:ascii="Cambria" w:hAnsi="Cambria"/>
                <w:color w:val="000000"/>
                <w:sz w:val="22"/>
                <w:szCs w:val="22"/>
              </w:rPr>
              <w:t xml:space="preserve">. </w:t>
            </w:r>
            <w:r w:rsidRPr="007C243A">
              <w:rPr>
                <w:rFonts w:ascii="Cambria" w:hAnsi="Cambria" w:cs="Arial"/>
                <w:color w:val="000000"/>
                <w:sz w:val="22"/>
                <w:szCs w:val="22"/>
              </w:rPr>
              <w:t>Мастер проводит чайную церемонию</w:t>
            </w:r>
            <w:r w:rsidRPr="007C243A">
              <w:rPr>
                <w:rFonts w:ascii="Cambria" w:hAnsi="Cambria"/>
                <w:color w:val="000000"/>
                <w:sz w:val="22"/>
                <w:szCs w:val="22"/>
              </w:rPr>
              <w:t xml:space="preserve">, </w:t>
            </w:r>
            <w:r w:rsidRPr="007C243A">
              <w:rPr>
                <w:rFonts w:ascii="Cambria" w:hAnsi="Cambria" w:cs="Arial"/>
                <w:color w:val="000000"/>
                <w:sz w:val="22"/>
                <w:szCs w:val="22"/>
              </w:rPr>
              <w:t>а затем и гостям предоставляется возможность приобщиться к процессу приготовления чая матча</w:t>
            </w:r>
            <w:r w:rsidRPr="007C243A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</w:p>
          <w:p w14:paraId="21DE599D" w14:textId="77777777" w:rsidR="00585C1D" w:rsidRPr="006F5D5C" w:rsidRDefault="0000219B" w:rsidP="007C243A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>В шаговой доступности, на берегу реки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>,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расположен парк Сумида, где высажено около 400 деревьев сакуры.</w:t>
            </w:r>
          </w:p>
          <w:p w14:paraId="6A209C19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Переезд в торгово-развлекательный район </w:t>
            </w:r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>Одайба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, расположенный на искусственном острове в Токийском заливе. </w:t>
            </w:r>
            <w:r w:rsidRPr="006F5D5C">
              <w:rPr>
                <w:rFonts w:ascii="Cambria" w:eastAsia="Cambria" w:hAnsi="Cambria" w:cs="Cambria"/>
                <w:color w:val="000000"/>
                <w:sz w:val="22"/>
                <w:highlight w:val="white"/>
              </w:rPr>
              <w:t>Радужный мост, 20-метровый робот Гандам  и лучшая панорама Токио с залива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. </w:t>
            </w:r>
          </w:p>
          <w:p w14:paraId="0011508A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FF0000"/>
                <w:sz w:val="22"/>
                <w:highlight w:val="yellow"/>
              </w:rPr>
            </w:pP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>Возвращение в отель.</w:t>
            </w:r>
          </w:p>
        </w:tc>
      </w:tr>
      <w:tr w:rsidR="00F8327B" w:rsidRPr="00627B91" w14:paraId="32149147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FFC0339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Свободный день в Токио</w:t>
            </w:r>
          </w:p>
        </w:tc>
      </w:tr>
      <w:tr w:rsidR="00F8327B" w:rsidRPr="00627B91" w14:paraId="54ADC7DA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5A16161A" w14:textId="77777777" w:rsidR="00F8327B" w:rsidRPr="00585C1D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</w:rPr>
            </w:pPr>
            <w:r w:rsidRPr="00585C1D">
              <w:rPr>
                <w:rFonts w:ascii="Cambria" w:eastAsia="Cambria" w:hAnsi="Cambria" w:cs="Cambria"/>
                <w:color w:val="000000"/>
                <w:sz w:val="22"/>
              </w:rPr>
              <w:t>Свободное время в Токио.</w:t>
            </w:r>
          </w:p>
          <w:p w14:paraId="1C5ABDF6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доп.плату: Экскурсия «Традиции Токио» </w:t>
            </w:r>
            <w:r w:rsidRPr="00627B91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 w:rsidRPr="00627B91"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60364A07" w14:textId="77777777" w:rsidR="00F8327B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  <w:p w14:paraId="1DC2C935" w14:textId="77777777" w:rsidR="00282429" w:rsidRPr="00627B91" w:rsidRDefault="00282429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**экскурсия </w:t>
            </w:r>
            <w:r w:rsidR="002A3CBF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проводится совместно со стандартной группой</w:t>
            </w:r>
          </w:p>
        </w:tc>
      </w:tr>
      <w:tr w:rsidR="00F8327B" w:rsidRPr="00627B91" w14:paraId="7C9527BE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9D8C89E" w14:textId="77777777" w:rsidR="00F8327B" w:rsidRPr="00627B91" w:rsidRDefault="00301ACA" w:rsidP="00C02FA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Фудзи-Кавагучико –</w:t>
            </w:r>
            <w:r w:rsidR="00C02FA3" w:rsidRPr="00DA627A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8-9</w:t>
            </w:r>
            <w:r w:rsidR="00CB5C7A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ч</w:t>
            </w: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. Переезд в Атами</w:t>
            </w:r>
          </w:p>
        </w:tc>
      </w:tr>
      <w:tr w:rsidR="007A20DC" w:rsidRPr="00627B91" w14:paraId="0AB1F201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012295C5" w14:textId="77777777" w:rsidR="007A20DC" w:rsidRPr="00C706D0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</w:p>
          <w:p w14:paraId="26D84FDB" w14:textId="77777777" w:rsidR="007A20DC" w:rsidRPr="00C706D0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(точное время встречи указывается в ваучере). </w:t>
            </w:r>
          </w:p>
          <w:p w14:paraId="537C3B42" w14:textId="77777777" w:rsidR="007A20DC" w:rsidRPr="00C706D0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5FFA28E1" w14:textId="77777777" w:rsidR="00C54949" w:rsidRDefault="00C54949" w:rsidP="00C54949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район Фудзи-Кавагучико (~2,5ч). </w:t>
            </w:r>
          </w:p>
          <w:p w14:paraId="1AFF366D" w14:textId="77777777" w:rsidR="00CB1BA7" w:rsidRPr="00C706D0" w:rsidRDefault="00CB1BA7" w:rsidP="00C54949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7D3AB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 w:rsidRPr="007D3AB2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музея кимоно Итику Кубота</w:t>
            </w:r>
            <w:r w:rsidRPr="007D3AB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посвященного работам мастера, возродившего искусство окрашивания шелка эпохи Муромати. В музее представлена серия работ «Симфония цвета», посвященная горе Фудзи, а также другие работы. Сам музей является  необычным архитектурным ансамблем, уникальным, как и окружающий его сад, который Итику создал сам.</w:t>
            </w:r>
          </w:p>
          <w:p w14:paraId="4BD7C2A6" w14:textId="77777777" w:rsidR="00CB1BA7" w:rsidRPr="00C54949" w:rsidRDefault="00C42331" w:rsidP="00CB1BA7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Cs/>
                <w:iCs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 w:rsidR="009D67F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2F5325FC" w14:textId="77777777" w:rsidR="00CB1BA7" w:rsidRDefault="00CB1BA7" w:rsidP="00CB1BA7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 </w:t>
            </w:r>
            <w:r w:rsidRPr="00C706D0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фольклорной деревни Ияси но Сато</w:t>
            </w: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Деревянные домики, покрытые соломенными крышами - настоящий исторический музей под открытым небом.  Здесь можно прогуляться  и сфотографироваться  на фоне горы Фудзи.</w:t>
            </w:r>
            <w:r w:rsidRPr="00C706D0"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* По погодным условиям гора Фудзи может быть не видна.</w:t>
            </w:r>
          </w:p>
          <w:p w14:paraId="23E4F98F" w14:textId="77777777" w:rsidR="00CB1BA7" w:rsidRPr="00C54949" w:rsidRDefault="007A20DC" w:rsidP="00CB1BA7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Cs/>
                <w:iCs/>
                <w:sz w:val="22"/>
                <w:szCs w:val="22"/>
              </w:rPr>
            </w:pPr>
            <w:r w:rsidRPr="009A1E3E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Выезд из Кавагучико</w:t>
            </w:r>
            <w:r w:rsidR="00CB1BA7" w:rsidRPr="009A1E3E">
              <w:rPr>
                <w:rFonts w:ascii="Cambria" w:eastAsia="Cambria" w:hAnsi="Cambria" w:cs="Cambria"/>
                <w:bCs/>
                <w:iCs/>
                <w:sz w:val="22"/>
                <w:szCs w:val="22"/>
              </w:rPr>
              <w:t>,</w:t>
            </w:r>
            <w:r w:rsidR="00CB1BA7">
              <w:rPr>
                <w:rFonts w:ascii="Cambria" w:eastAsia="Cambria" w:hAnsi="Cambria" w:cs="Cambria"/>
                <w:bCs/>
                <w:iCs/>
                <w:sz w:val="22"/>
                <w:szCs w:val="22"/>
              </w:rPr>
              <w:t xml:space="preserve"> остановка у леса Аокигахара.</w:t>
            </w:r>
          </w:p>
          <w:p w14:paraId="2246A197" w14:textId="77777777" w:rsidR="007A20DC" w:rsidRPr="00C706D0" w:rsidRDefault="007A20DC" w:rsidP="00834A64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Атами</w:t>
            </w:r>
            <w:r w:rsidR="00C4233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– город-курорт, расположенный на полуострове Идзу на берегу Тихого океана. Атами славится  горячими источниками и живописными пляжами.</w:t>
            </w: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>Размещение в отеле. Ужин, отдых в онсенах.</w:t>
            </w:r>
          </w:p>
        </w:tc>
      </w:tr>
      <w:tr w:rsidR="00F8327B" w:rsidRPr="00627B91" w14:paraId="2A5501F1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79DC32A" w14:textId="77777777" w:rsidR="00F8327B" w:rsidRPr="007A20DC" w:rsidRDefault="00301ACA" w:rsidP="00DA627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5 (Чт): </w:t>
            </w:r>
            <w:r w:rsidR="007A20DC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Переезд в Осака. Обзорная экскурсия по Осака– </w:t>
            </w:r>
            <w:r w:rsidR="00DA627A" w:rsidRPr="00DA627A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4-5</w:t>
            </w:r>
            <w:r w:rsidR="007A20DC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ч. Переезд в Нара.</w:t>
            </w:r>
          </w:p>
        </w:tc>
      </w:tr>
      <w:tr w:rsidR="007A20DC" w:rsidRPr="00627B91" w14:paraId="67731B1D" w14:textId="77777777" w:rsidTr="00627B91">
        <w:trPr>
          <w:trHeight w:val="501"/>
        </w:trPr>
        <w:tc>
          <w:tcPr>
            <w:tcW w:w="11199" w:type="dxa"/>
            <w:tcMar>
              <w:top w:w="57" w:type="dxa"/>
              <w:bottom w:w="57" w:type="dxa"/>
            </w:tcMar>
          </w:tcPr>
          <w:p w14:paraId="1A3852AB" w14:textId="77777777" w:rsidR="007A20DC" w:rsidRPr="00124447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вещами. Встреча с водителем у входа в отель (точное время встречи указывается в ваучере). </w:t>
            </w:r>
            <w:r w:rsidR="002A3CB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 w:rsidR="001B2194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Трансфер на станцию Атами.</w:t>
            </w: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</w:r>
            <w:r w:rsidR="00834A64" w:rsidRPr="00834A64"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~</w:t>
            </w:r>
            <w:r w:rsidRPr="00124447"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9:4</w:t>
            </w:r>
            <w:r w:rsidR="00834A64" w:rsidRPr="00834A64"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0</w:t>
            </w: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Самостоятельный переезд до станции Син-Осака (без сопровождения).</w:t>
            </w:r>
          </w:p>
          <w:p w14:paraId="7DC834F9" w14:textId="77777777" w:rsidR="007A20DC" w:rsidRPr="00124447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bCs/>
                <w:color w:val="000000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bCs/>
                <w:color w:val="000000"/>
                <w:sz w:val="22"/>
                <w:szCs w:val="22"/>
              </w:rPr>
              <w:t>Встреча с гидом на платформе станции Син-Осака.</w:t>
            </w:r>
          </w:p>
          <w:p w14:paraId="04A51FE8" w14:textId="77777777" w:rsidR="007A20DC" w:rsidRPr="00124447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4DC5CD0A" w14:textId="77777777" w:rsidR="007A20DC" w:rsidRPr="009D67FD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3857D698" w14:textId="77777777" w:rsidR="007A20DC" w:rsidRPr="00124447" w:rsidRDefault="004462D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старинной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торговой улочке Ходзэндзи-ёкочо</w:t>
            </w: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в районе Дото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н</w:t>
            </w: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бори и центральному проспекту Синсаибаси – улице неоновых реклам.</w:t>
            </w:r>
          </w:p>
          <w:p w14:paraId="1CD05685" w14:textId="77777777" w:rsidR="00072E8B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Cs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sz w:val="22"/>
                <w:szCs w:val="22"/>
              </w:rPr>
              <w:t>Прогулка по парку вокруг замка Осака  – пятиэтажного самурайского замка, сыгравшего ключевую роль в японской истории конца XVI начала XVII веков</w:t>
            </w:r>
            <w:r w:rsidR="00072E8B">
              <w:rPr>
                <w:rFonts w:ascii="Cambria" w:eastAsia="Cambria" w:hAnsi="Cambria" w:cs="Cambria"/>
                <w:sz w:val="22"/>
                <w:szCs w:val="22"/>
              </w:rPr>
              <w:t xml:space="preserve"> (без посещения музея замка)</w:t>
            </w:r>
            <w:r w:rsidRPr="00124447">
              <w:rPr>
                <w:rFonts w:ascii="Cambria" w:eastAsia="Cambria" w:hAnsi="Cambria" w:cs="Cambria"/>
                <w:sz w:val="22"/>
                <w:szCs w:val="22"/>
              </w:rPr>
              <w:t xml:space="preserve">. </w:t>
            </w:r>
          </w:p>
          <w:p w14:paraId="7F93E2DC" w14:textId="77777777" w:rsidR="007A20DC" w:rsidRPr="00124447" w:rsidRDefault="007A20DC" w:rsidP="00476E9A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sz w:val="22"/>
                <w:szCs w:val="22"/>
              </w:rPr>
              <w:t>Переезд в Нара.</w:t>
            </w:r>
            <w:r w:rsidR="00476E9A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в отель в Нара.</w:t>
            </w:r>
          </w:p>
        </w:tc>
      </w:tr>
      <w:tr w:rsidR="00F8327B" w:rsidRPr="00627B91" w14:paraId="5A73EABF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5E417DA" w14:textId="77777777" w:rsidR="00F8327B" w:rsidRPr="00B27212" w:rsidRDefault="00301ACA" w:rsidP="00DA627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6 (Пт): </w:t>
            </w:r>
            <w:r w:rsidR="001D674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Экскурсия в Нара</w:t>
            </w:r>
            <w:r w:rsidR="002F13D4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="001D674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– </w:t>
            </w:r>
            <w:r w:rsidR="00DA627A" w:rsidRPr="005124DC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7-8</w:t>
            </w:r>
            <w:r w:rsidR="001D674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ч</w:t>
            </w:r>
          </w:p>
        </w:tc>
      </w:tr>
      <w:tr w:rsidR="00B27212" w:rsidRPr="00627B91" w14:paraId="55A52900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2C019873" w14:textId="77777777" w:rsidR="00B27212" w:rsidRPr="00354927" w:rsidRDefault="00B27212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5492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  <w:r w:rsidR="00D660D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 w:rsidRPr="0035492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54423F4E" w14:textId="77777777" w:rsidR="00B27212" w:rsidRPr="00354927" w:rsidRDefault="00B27212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54927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C8370C6" w14:textId="77777777" w:rsidR="00B27212" w:rsidRPr="009A17AA" w:rsidRDefault="00B27212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 w:rsidRPr="00354927">
              <w:rPr>
                <w:rFonts w:ascii="Cambria" w:eastAsia="Cambria" w:hAnsi="Cambria" w:cs="Cambria"/>
                <w:sz w:val="22"/>
                <w:szCs w:val="22"/>
              </w:rPr>
              <w:t xml:space="preserve">Прогулка </w:t>
            </w:r>
            <w:r w:rsidRPr="009A17AA">
              <w:rPr>
                <w:rFonts w:ascii="Cambria" w:eastAsia="Cambria" w:hAnsi="Cambria" w:cs="Cambria"/>
                <w:sz w:val="22"/>
                <w:szCs w:val="22"/>
              </w:rPr>
              <w:t xml:space="preserve">по </w:t>
            </w:r>
            <w:r w:rsidRPr="009A17AA">
              <w:rPr>
                <w:rFonts w:ascii="Cambria" w:eastAsia="Cambria" w:hAnsi="Cambria" w:cs="Cambria"/>
                <w:bCs/>
                <w:sz w:val="22"/>
                <w:szCs w:val="22"/>
              </w:rPr>
              <w:t>парку Нара</w:t>
            </w:r>
            <w:r w:rsidRPr="009A17AA">
              <w:rPr>
                <w:rFonts w:ascii="Cambria" w:eastAsia="Cambria" w:hAnsi="Cambria" w:cs="Cambria"/>
                <w:sz w:val="22"/>
                <w:szCs w:val="22"/>
              </w:rPr>
              <w:t xml:space="preserve"> – одному из старейших парков Японии. Парк буквально усеянный национальными сокровищами и объектами всемирного наследия, известен еще и как «парк оленей». В парке живут </w:t>
            </w:r>
            <w:r w:rsidRPr="009A17AA">
              <w:rPr>
                <w:rFonts w:ascii="Cambria" w:eastAsia="Cambria" w:hAnsi="Cambria" w:cs="Cambria"/>
                <w:bCs/>
                <w:sz w:val="22"/>
                <w:szCs w:val="22"/>
              </w:rPr>
              <w:t>сотни ручных оленей</w:t>
            </w:r>
            <w:r w:rsidRPr="009A17AA">
              <w:rPr>
                <w:rFonts w:ascii="Cambria" w:eastAsia="Cambria" w:hAnsi="Cambria" w:cs="Cambria"/>
                <w:sz w:val="22"/>
                <w:szCs w:val="22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298A22D0" w14:textId="77777777" w:rsidR="00B27212" w:rsidRPr="00354927" w:rsidRDefault="00B27212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 w:rsidRPr="009A17AA">
              <w:rPr>
                <w:rFonts w:ascii="Cambria" w:eastAsia="Cambria" w:hAnsi="Cambria" w:cs="Cambria"/>
                <w:sz w:val="22"/>
                <w:szCs w:val="22"/>
              </w:rPr>
              <w:t xml:space="preserve">Посещение </w:t>
            </w:r>
            <w:r w:rsidRPr="009A17AA">
              <w:rPr>
                <w:rFonts w:ascii="Cambria" w:eastAsia="Cambria" w:hAnsi="Cambria" w:cs="Cambria"/>
                <w:bCs/>
                <w:sz w:val="22"/>
                <w:szCs w:val="22"/>
              </w:rPr>
              <w:t>храмового комплекса Тодайдзи,</w:t>
            </w:r>
            <w:r w:rsidRPr="009A17AA">
              <w:rPr>
                <w:rFonts w:ascii="Cambria" w:eastAsia="Cambria" w:hAnsi="Cambria" w:cs="Cambria"/>
                <w:sz w:val="22"/>
                <w:szCs w:val="22"/>
              </w:rPr>
              <w:t xml:space="preserve"> внутр</w:t>
            </w:r>
            <w:r w:rsidRPr="00354927">
              <w:rPr>
                <w:rFonts w:ascii="Cambria" w:eastAsia="Cambria" w:hAnsi="Cambria" w:cs="Cambria"/>
                <w:sz w:val="22"/>
                <w:szCs w:val="22"/>
              </w:rPr>
              <w:t xml:space="preserve">и которого на лепестках священного лотоса восседает величественная статуя Будды. </w:t>
            </w:r>
            <w:r w:rsidRPr="00354927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Тодайдзи является одним из самых известных и</w:t>
            </w:r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</w:t>
            </w:r>
            <w:r w:rsidRPr="00354927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исторически значимых храмов Японии и достопримечательностей Нары.</w:t>
            </w:r>
          </w:p>
          <w:p w14:paraId="336658F5" w14:textId="77777777" w:rsidR="002A3CBF" w:rsidRPr="00A90F84" w:rsidRDefault="002A3CBF" w:rsidP="002A3CB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A90F84"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Посещение храма Хорюдзи</w:t>
            </w:r>
            <w:r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, в прошлом</w:t>
            </w:r>
            <w:r w:rsidRPr="00A90F84"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 xml:space="preserve"> одн</w:t>
            </w:r>
            <w:r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ого</w:t>
            </w:r>
            <w:r w:rsidRPr="00A90F84"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 xml:space="preserve"> из семи Великих Храмов. Это старейшая из существующих деревянных построек в мире, сохранившаяся до наших дней. Здесь находится 55 национальных сокровищ и важных культурных ценностей</w:t>
            </w:r>
            <w:r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. Храм входит в список наследия ЮНЕСКО.</w:t>
            </w:r>
          </w:p>
          <w:p w14:paraId="786F8F35" w14:textId="77777777" w:rsidR="00B27212" w:rsidRPr="005124DC" w:rsidRDefault="00B27212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</w:pPr>
            <w:r w:rsidRPr="005124DC"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lastRenderedPageBreak/>
              <w:t xml:space="preserve">Обед </w:t>
            </w:r>
          </w:p>
          <w:p w14:paraId="6AD5ED25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Киото (~1-1,5ч). </w:t>
            </w:r>
          </w:p>
          <w:p w14:paraId="2BF79F40" w14:textId="77777777" w:rsidR="00B27212" w:rsidRPr="006F0672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Размещение в отеле.</w:t>
            </w:r>
          </w:p>
        </w:tc>
      </w:tr>
      <w:tr w:rsidR="00B27212" w:rsidRPr="00627B91" w14:paraId="1B73361E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C22BB2B" w14:textId="77777777" w:rsidR="00B27212" w:rsidRDefault="00B27212" w:rsidP="00FA06E3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 xml:space="preserve">День 7 (Сб): Обзорная экскурсия по Киото – 8ч. </w:t>
            </w:r>
          </w:p>
        </w:tc>
      </w:tr>
      <w:tr w:rsidR="00B27212" w:rsidRPr="00627B91" w14:paraId="0A5EF0AB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2DEFDA0B" w14:textId="77777777" w:rsidR="00091225" w:rsidRDefault="00091225" w:rsidP="00114E20">
            <w:pPr>
              <w:pStyle w:val="ae"/>
              <w:spacing w:before="0" w:beforeAutospacing="0" w:afterAutospacing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5492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658C93DD" w14:textId="77777777" w:rsidR="00114E20" w:rsidRDefault="00114E20" w:rsidP="00114E20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5D116425" w14:textId="77777777" w:rsidR="00114E20" w:rsidRDefault="00114E20" w:rsidP="00114E20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Посещение всемирно известного 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Золотого павильона – Кинкакудзи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>. Отражение Золотого павильона  на водной глади пруда создает восхитительное зрелище. </w:t>
            </w:r>
          </w:p>
          <w:p w14:paraId="7F3BB7A1" w14:textId="77777777" w:rsidR="00114E20" w:rsidRDefault="00114E20" w:rsidP="00114E20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Посещение храма 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Рёандзи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себя  что-то новое, но невозможно увидеть все камни вместе.</w:t>
            </w:r>
          </w:p>
          <w:p w14:paraId="310093AD" w14:textId="77777777" w:rsidR="00114E20" w:rsidRPr="009D67FD" w:rsidRDefault="00114E20" w:rsidP="00114E20">
            <w:pPr>
              <w:pStyle w:val="ae"/>
              <w:spacing w:before="0" w:beforeAutospacing="0" w:afterAutospacing="0"/>
              <w:rPr>
                <w:color w:val="0000FF"/>
              </w:rPr>
            </w:pP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</w:p>
          <w:p w14:paraId="7E2E14CF" w14:textId="77777777" w:rsidR="00114E20" w:rsidRDefault="00114E20" w:rsidP="00114E20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color w:val="222222"/>
                <w:sz w:val="22"/>
                <w:szCs w:val="22"/>
                <w:shd w:val="clear" w:color="auto" w:fill="FFFFFF"/>
              </w:rPr>
              <w:t>Прогулка в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старинном районе 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гейш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– 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Гион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с  традиционными домами-матия и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по </w:t>
            </w:r>
            <w:r>
              <w:rPr>
                <w:rFonts w:ascii="Cambria" w:hAnsi="Cambria"/>
                <w:color w:val="222222"/>
                <w:sz w:val="22"/>
                <w:szCs w:val="22"/>
                <w:shd w:val="clear" w:color="auto" w:fill="FFFFFF"/>
              </w:rPr>
              <w:t xml:space="preserve">исторической сувенирной улочке района </w:t>
            </w:r>
            <w:r>
              <w:rPr>
                <w:rFonts w:ascii="Cambria" w:hAnsi="Cambria"/>
                <w:b/>
                <w:bCs/>
                <w:color w:val="222222"/>
                <w:sz w:val="22"/>
                <w:szCs w:val="22"/>
                <w:shd w:val="clear" w:color="auto" w:fill="FFFFFF"/>
              </w:rPr>
              <w:t>Хигасияма</w:t>
            </w:r>
            <w:r>
              <w:rPr>
                <w:rFonts w:ascii="Cambria" w:hAnsi="Cambria"/>
                <w:color w:val="222222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  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> </w:t>
            </w:r>
          </w:p>
          <w:p w14:paraId="48E1358C" w14:textId="77777777" w:rsidR="00114E20" w:rsidRPr="00C24623" w:rsidRDefault="00114E20" w:rsidP="00114E20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Посещение храма  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Кодайдзи – 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буддийского храма школы Риндзай. Живописный храм с элегантной архитектурой и безмятежной атмосферой  прекрасно подходит для спокойной прогулки. Здесь находятся два  чайных домика, являющихся памятниками культуры, небольшая бамбуковая роща и прекрасный сад с тихим зеркальным прудом и плакучей 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сакурой. </w:t>
            </w:r>
          </w:p>
          <w:p w14:paraId="02D00884" w14:textId="77777777" w:rsidR="002F11F8" w:rsidRDefault="00114E20" w:rsidP="00330028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Возвращение в отели</w:t>
            </w:r>
            <w:r w:rsidR="00C4430B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</w:p>
          <w:p w14:paraId="01E35C77" w14:textId="77777777" w:rsidR="00561AA9" w:rsidRPr="00330028" w:rsidRDefault="00561AA9" w:rsidP="00330028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hAnsi="Cambria"/>
                <w:color w:val="000000"/>
                <w:sz w:val="22"/>
                <w:szCs w:val="22"/>
              </w:rPr>
            </w:pPr>
            <w:r w:rsidRPr="00857956"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2"/>
              </w:rPr>
              <w:t>*желающие могут остаться в саду и полюбоваться вечерней иллюминацией (возвращение в отель самостоятельно)</w:t>
            </w:r>
          </w:p>
        </w:tc>
      </w:tr>
      <w:tr w:rsidR="00D810FD" w:rsidRPr="00627B91" w14:paraId="71AF4433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7437368" w14:textId="77777777" w:rsidR="00D810FD" w:rsidRPr="00104996" w:rsidRDefault="00D810FD" w:rsidP="00D331BC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8 (Вс): </w:t>
            </w:r>
            <w:r w:rsidR="00D331BC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Завершение тура</w:t>
            </w:r>
            <w:r w:rsidR="00104996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.</w:t>
            </w:r>
          </w:p>
        </w:tc>
      </w:tr>
      <w:tr w:rsidR="00F8327B" w:rsidRPr="00627B91" w14:paraId="5B967385" w14:textId="77777777" w:rsidTr="00627B91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BD8440C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до 10:00. Встреча с водителем у входа в отель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(время сообщается дополнительно, информация в ваучере). 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Трансфер в аэропорт</w:t>
            </w:r>
            <w:r w:rsidR="00374DD4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Кансай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62B7735F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</w:pP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</w:t>
            </w: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рансфер осущес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твляется на заказном транспорте и может быть совместным с другими туристами из группы (для всех рейсов).</w:t>
            </w:r>
          </w:p>
          <w:p w14:paraId="32D1FCD2" w14:textId="77777777" w:rsidR="00784D15" w:rsidRDefault="00784D15" w:rsidP="00784D15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3CDCE10D" w14:textId="77777777" w:rsidR="00784D15" w:rsidRDefault="00784D15" w:rsidP="00374DD4">
            <w:pPr>
              <w:pStyle w:val="ae"/>
              <w:numPr>
                <w:ilvl w:val="0"/>
                <w:numId w:val="20"/>
              </w:numPr>
              <w:shd w:val="clear" w:color="auto" w:fill="FFFFFF"/>
              <w:spacing w:before="0" w:beforeAutospacing="0" w:after="100" w:afterAutospacing="0"/>
              <w:ind w:left="426"/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уточняется  при замене).</w:t>
            </w:r>
          </w:p>
          <w:p w14:paraId="00B2849F" w14:textId="77777777" w:rsidR="00F8327B" w:rsidRPr="00627B91" w:rsidRDefault="00784D15" w:rsidP="00374DD4">
            <w:pPr>
              <w:pStyle w:val="1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459"/>
              </w:tabs>
              <w:spacing w:before="0"/>
              <w:ind w:left="426"/>
              <w:rPr>
                <w:rFonts w:ascii="Cambria" w:eastAsia="Cambria" w:hAnsi="Cambria" w:cs="Cambria"/>
                <w:color w:val="21212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трансфера не гарантируется. Стоимость не возвращается.</w:t>
            </w:r>
          </w:p>
        </w:tc>
      </w:tr>
    </w:tbl>
    <w:p w14:paraId="35DA9228" w14:textId="77777777" w:rsidR="00F8327B" w:rsidRPr="00627B91" w:rsidRDefault="00301ACA" w:rsidP="001717E3">
      <w:pPr>
        <w:pStyle w:val="1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>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1D25C97F" w14:textId="77777777" w:rsidR="00F8327B" w:rsidRPr="00627B91" w:rsidRDefault="00301ACA" w:rsidP="001717E3">
      <w:pPr>
        <w:pStyle w:val="1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>Время в программах указано ориентировочно и может быть скорректировано с сохранением программы экскурсий</w:t>
      </w:r>
    </w:p>
    <w:p w14:paraId="4DAFD31F" w14:textId="77777777" w:rsidR="00F8327B" w:rsidRPr="00627B91" w:rsidRDefault="00301ACA" w:rsidP="001717E3">
      <w:pPr>
        <w:pStyle w:val="1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Время встречи с гидами и время переездов на синкансенах указывается в ваучере при выдаче документов </w:t>
      </w:r>
    </w:p>
    <w:p w14:paraId="6D4318C3" w14:textId="77777777" w:rsidR="00F8327B" w:rsidRPr="00627B91" w:rsidRDefault="00301ACA" w:rsidP="001717E3">
      <w:pPr>
        <w:pStyle w:val="1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right="-283"/>
        <w:rPr>
          <w:rFonts w:ascii="Cambria" w:eastAsia="Cambria" w:hAnsi="Cambria" w:cs="Cambria"/>
          <w:color w:val="C00000"/>
          <w:sz w:val="20"/>
          <w:szCs w:val="20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 связи с четким графиком маршрутов в групповых турах, опоздания на экскурсии и в ходе них не допускаются! </w:t>
      </w:r>
    </w:p>
    <w:p w14:paraId="4219DC23" w14:textId="77777777" w:rsidR="00F8327B" w:rsidRPr="00627B91" w:rsidRDefault="00301ACA" w:rsidP="001717E3">
      <w:pPr>
        <w:pStyle w:val="1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right="-283"/>
        <w:rPr>
          <w:rFonts w:ascii="Cambria" w:eastAsia="Cambria" w:hAnsi="Cambria" w:cs="Cambria"/>
          <w:b/>
          <w:bCs/>
          <w:color w:val="C00000"/>
          <w:sz w:val="20"/>
          <w:szCs w:val="20"/>
        </w:rPr>
      </w:pPr>
      <w:r w:rsidRPr="00627B91">
        <w:rPr>
          <w:rFonts w:ascii="Cambria" w:eastAsia="Cambria" w:hAnsi="Cambria" w:cs="Cambria"/>
          <w:b/>
          <w:bCs/>
          <w:i/>
          <w:iCs/>
          <w:color w:val="C00000"/>
          <w:sz w:val="22"/>
          <w:szCs w:val="22"/>
        </w:rPr>
        <w:t>Изменения в маршрут экскурсий группового тура не принимаются!</w:t>
      </w:r>
    </w:p>
    <w:p w14:paraId="751F08BF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707"/>
        <w:rPr>
          <w:rFonts w:ascii="Cambria" w:eastAsia="Cambria" w:hAnsi="Cambria" w:cs="Cambria"/>
          <w:color w:val="000000"/>
          <w:sz w:val="16"/>
          <w:szCs w:val="16"/>
        </w:rPr>
      </w:pPr>
    </w:p>
    <w:p w14:paraId="429F8604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Стоимость программы на 1 человека в USD </w:t>
      </w:r>
    </w:p>
    <w:tbl>
      <w:tblPr>
        <w:tblStyle w:val="afb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193"/>
        <w:gridCol w:w="1134"/>
        <w:gridCol w:w="1134"/>
        <w:gridCol w:w="1560"/>
        <w:gridCol w:w="1701"/>
        <w:gridCol w:w="1559"/>
        <w:gridCol w:w="1918"/>
      </w:tblGrid>
      <w:tr w:rsidR="00F8327B" w:rsidRPr="00627B91" w14:paraId="3223A298" w14:textId="77777777" w:rsidTr="001717E3">
        <w:trPr>
          <w:trHeight w:val="713"/>
        </w:trPr>
        <w:tc>
          <w:tcPr>
            <w:tcW w:w="2193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CE52064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Отели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D188D77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1F81939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5EC7773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доп.кровати</w:t>
            </w:r>
          </w:p>
          <w:p w14:paraId="2BAF4527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(взрослый)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7DFCC2DB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доп.кровати</w:t>
            </w:r>
          </w:p>
          <w:p w14:paraId="64CC35A8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(реб. до 11 лет)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9334FAB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6-11 лет  на основном месте</w:t>
            </w:r>
          </w:p>
        </w:tc>
        <w:tc>
          <w:tcPr>
            <w:tcW w:w="1918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083FA3D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до 6 лет (без кровати и питания )</w:t>
            </w:r>
          </w:p>
        </w:tc>
      </w:tr>
      <w:tr w:rsidR="006A0783" w:rsidRPr="00627B91" w14:paraId="5574EB24" w14:textId="77777777" w:rsidTr="001717E3">
        <w:trPr>
          <w:trHeight w:val="157"/>
        </w:trPr>
        <w:tc>
          <w:tcPr>
            <w:tcW w:w="2193" w:type="dxa"/>
            <w:tcMar>
              <w:top w:w="57" w:type="dxa"/>
              <w:bottom w:w="57" w:type="dxa"/>
            </w:tcMar>
            <w:vAlign w:val="center"/>
          </w:tcPr>
          <w:p w14:paraId="1C21700C" w14:textId="77777777" w:rsidR="006A0783" w:rsidRPr="000B5545" w:rsidRDefault="006A0783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 стандарт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49D43322" w14:textId="77777777" w:rsidR="006A0783" w:rsidRPr="00627B91" w:rsidRDefault="00CE0843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3730</w:t>
            </w:r>
            <w:r w:rsidR="00D17139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 w:rsidR="00D17139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6CBA70B9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1390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7834D16" w14:textId="77777777" w:rsidR="006A0783" w:rsidRPr="00627B91" w:rsidRDefault="00CE0843" w:rsidP="00D1713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  <w:r w:rsidR="00D17139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67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  <w:r w:rsidR="00317332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133123C8" w14:textId="77777777" w:rsidR="006A0783" w:rsidRPr="00627B91" w:rsidRDefault="00A13C42" w:rsidP="00D1713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  <w:r w:rsidR="00D17139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 w:rsidR="0031733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  <w:r w:rsidR="00317332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5F365A83" w14:textId="77777777" w:rsidR="006A0783" w:rsidRPr="00627B91" w:rsidRDefault="00D17139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360</w:t>
            </w:r>
            <w:r w:rsidR="00A13C4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918" w:type="dxa"/>
            <w:tcMar>
              <w:top w:w="57" w:type="dxa"/>
              <w:bottom w:w="57" w:type="dxa"/>
            </w:tcMar>
            <w:vAlign w:val="center"/>
          </w:tcPr>
          <w:p w14:paraId="433B4FE5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135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0 $</w:t>
            </w:r>
          </w:p>
        </w:tc>
      </w:tr>
      <w:tr w:rsidR="006A0783" w:rsidRPr="00627B91" w14:paraId="7FDDAF9F" w14:textId="77777777" w:rsidTr="001717E3">
        <w:trPr>
          <w:trHeight w:val="347"/>
        </w:trPr>
        <w:tc>
          <w:tcPr>
            <w:tcW w:w="2193" w:type="dxa"/>
            <w:tcMar>
              <w:top w:w="57" w:type="dxa"/>
              <w:bottom w:w="57" w:type="dxa"/>
            </w:tcMar>
            <w:vAlign w:val="center"/>
          </w:tcPr>
          <w:p w14:paraId="016DB3F3" w14:textId="77777777" w:rsidR="006A0783" w:rsidRPr="000B5545" w:rsidRDefault="006A0783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 комфорт или 5* стандарт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689D2C05" w14:textId="77777777" w:rsidR="006A0783" w:rsidRPr="00627B91" w:rsidRDefault="00D17139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4450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70AEA53D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1860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7061044" w14:textId="77777777" w:rsidR="006A0783" w:rsidRPr="00627B91" w:rsidRDefault="00D17139" w:rsidP="0089509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4100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3EAAEB54" w14:textId="77777777" w:rsidR="006A0783" w:rsidRPr="00627B91" w:rsidRDefault="00D17139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3970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3E12BB46" w14:textId="77777777" w:rsidR="006A0783" w:rsidRPr="00627B91" w:rsidRDefault="00D17139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4320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918" w:type="dxa"/>
            <w:tcMar>
              <w:top w:w="57" w:type="dxa"/>
              <w:bottom w:w="57" w:type="dxa"/>
            </w:tcMar>
            <w:vAlign w:val="center"/>
          </w:tcPr>
          <w:p w14:paraId="6FA74A63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1350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</w:tr>
      <w:tr w:rsidR="00F8327B" w:rsidRPr="00627B91" w14:paraId="63C2CEF1" w14:textId="77777777" w:rsidTr="001717E3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76A76A1C" w14:textId="77777777" w:rsidR="00F8327B" w:rsidRPr="00627B91" w:rsidRDefault="00301ACA" w:rsidP="00B81078">
            <w:pPr>
              <w:pStyle w:val="1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ind w:left="318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0F9E9E0D" w14:textId="77777777" w:rsidR="006A0783" w:rsidRPr="00D86C99" w:rsidRDefault="006A0783" w:rsidP="006A0783">
            <w:pPr>
              <w:pStyle w:val="3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ind w:left="284" w:hanging="284"/>
              <w:rPr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</w:t>
            </w:r>
            <w:r w:rsidRPr="00D86C99">
              <w:rPr>
                <w:rFonts w:ascii="Cambria" w:eastAsia="Cambria" w:hAnsi="Cambria" w:cs="Cambria"/>
                <w:bCs/>
                <w:color w:val="C00000"/>
                <w:sz w:val="22"/>
                <w:szCs w:val="22"/>
              </w:rPr>
              <w:t>две раздельные кровати,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DBL – </w:t>
            </w:r>
            <w:r w:rsidRPr="00D86C99">
              <w:rPr>
                <w:rFonts w:ascii="Cambria" w:eastAsia="Cambria" w:hAnsi="Cambria" w:cs="Cambria"/>
                <w:bCs/>
                <w:color w:val="C00000"/>
                <w:sz w:val="22"/>
                <w:szCs w:val="22"/>
              </w:rPr>
              <w:t xml:space="preserve">двуспальная кровать; </w:t>
            </w:r>
            <w:r w:rsidRPr="00D86C99">
              <w:rPr>
                <w:rFonts w:ascii="Cambria" w:eastAsia="Cambria" w:hAnsi="Cambria" w:cs="Cambria"/>
                <w:bCs/>
                <w:color w:val="C00000"/>
                <w:sz w:val="22"/>
                <w:szCs w:val="22"/>
              </w:rPr>
              <w:br/>
              <w:t>Номера DBL под запрос. Просим сообщать о предоставлении номера DBL при бронировании.</w:t>
            </w:r>
          </w:p>
          <w:p w14:paraId="5321FF29" w14:textId="77777777" w:rsidR="006A0783" w:rsidRPr="00E93BFE" w:rsidRDefault="006A0783" w:rsidP="006A0783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ind w:left="284"/>
              <w:rPr>
                <w:b/>
                <w:bCs/>
                <w:color w:val="C00000"/>
                <w:sz w:val="22"/>
                <w:szCs w:val="22"/>
              </w:rPr>
            </w:pPr>
            <w:r w:rsidRPr="00E93BFE"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>Japanese Style room</w:t>
            </w:r>
            <w:r w:rsidRPr="00E93BFE">
              <w:rPr>
                <w:rFonts w:ascii="Cambria" w:hAnsi="Cambria"/>
                <w:color w:val="C00000"/>
                <w:sz w:val="22"/>
                <w:szCs w:val="22"/>
              </w:rPr>
              <w:t xml:space="preserve"> - TWIN футоны (традиционные отели рёканы, отели с онсеном)</w:t>
            </w:r>
          </w:p>
          <w:p w14:paraId="5A46A8B3" w14:textId="77777777" w:rsidR="00F8327B" w:rsidRPr="00627B91" w:rsidRDefault="00B81078" w:rsidP="00B81078">
            <w:pPr>
              <w:pStyle w:val="1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ind w:left="318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 отелях по туру.</w:t>
            </w:r>
          </w:p>
        </w:tc>
      </w:tr>
    </w:tbl>
    <w:p w14:paraId="4389CD51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18966722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КАТЕГОРИЯМ: </w:t>
      </w:r>
    </w:p>
    <w:tbl>
      <w:tblPr>
        <w:tblStyle w:val="afc"/>
        <w:tblW w:w="11199" w:type="dxa"/>
        <w:tblInd w:w="-34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1843"/>
        <w:gridCol w:w="8363"/>
      </w:tblGrid>
      <w:tr w:rsidR="00F8327B" w:rsidRPr="00C5455D" w14:paraId="4C5647AD" w14:textId="77777777" w:rsidTr="007F018E">
        <w:tc>
          <w:tcPr>
            <w:tcW w:w="99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CFF3A7F" w14:textId="77777777" w:rsidR="00F8327B" w:rsidRPr="00C5455D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Город</w:t>
            </w: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6740E5A" w14:textId="77777777" w:rsidR="00F8327B" w:rsidRPr="00C5455D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36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D5761F8" w14:textId="77777777" w:rsidR="00F8327B" w:rsidRPr="00C5455D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B14C06" w:rsidRPr="005A3419" w14:paraId="7C17823A" w14:textId="77777777" w:rsidTr="007F018E">
        <w:tc>
          <w:tcPr>
            <w:tcW w:w="993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50896EF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593158E" w14:textId="77777777" w:rsidR="00B14C06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36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6AED469" w14:textId="77777777" w:rsidR="00B14C06" w:rsidRPr="00D2567F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Tokyo Bay Shiomi Prince, 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Tokyo Prince</w:t>
            </w:r>
            <w:r w:rsidRPr="00D2567F">
              <w:rPr>
                <w:rFonts w:ascii="Cambria" w:hAnsi="Cambria"/>
                <w:i/>
                <w:iCs/>
                <w:color w:val="0D0D0D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Grand Nikko Tokyo Daiba</w:t>
            </w:r>
            <w:r w:rsidRPr="00D2567F">
              <w:rPr>
                <w:rFonts w:ascii="Cambria" w:hAnsi="Cambria"/>
                <w:i/>
                <w:iCs/>
                <w:color w:val="0D0D0D"/>
                <w:sz w:val="22"/>
                <w:szCs w:val="22"/>
                <w:shd w:val="clear" w:color="auto" w:fill="FFFFFF"/>
                <w:lang w:val="en-US"/>
              </w:rPr>
              <w:t>,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  Royal Park Nihonbashi, Grand Prince Takanawa, Mitsui Garden Nihombashi,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и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B14C06" w:rsidRPr="005A3419" w14:paraId="0529235B" w14:textId="77777777" w:rsidTr="007F018E">
        <w:tc>
          <w:tcPr>
            <w:tcW w:w="99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CEBF337" w14:textId="77777777" w:rsidR="00B14C06" w:rsidRPr="00B14C06" w:rsidRDefault="00B14C06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DE6077" w14:textId="77777777" w:rsidR="00B14C06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4*комфорт или 5* стандарт</w:t>
            </w:r>
          </w:p>
        </w:tc>
        <w:tc>
          <w:tcPr>
            <w:tcW w:w="836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827AD1D" w14:textId="77777777" w:rsidR="00B14C06" w:rsidRPr="00D2567F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D2567F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 xml:space="preserve">Tokyo Marriott Hotel, The Prince Park Tower-Preferred, Hilton Tokyo Odaiba, Grand Prince Hotel Shin Takanawa, InterContinental ANA Tokyo by IHG, Keio Plaza Hotel Tokyo Premier Grand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или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B14C06" w:rsidRPr="00EA0F4E" w14:paraId="3F776E27" w14:textId="77777777" w:rsidTr="007F018E">
        <w:tc>
          <w:tcPr>
            <w:tcW w:w="993" w:type="dxa"/>
            <w:vMerge w:val="restart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vAlign w:val="center"/>
          </w:tcPr>
          <w:p w14:paraId="163E0A2A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18B842" w14:textId="77777777" w:rsidR="00B14C06" w:rsidRPr="009E38D3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9E38D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36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61B55D" w14:textId="77777777" w:rsidR="00B14C06" w:rsidRDefault="007F018E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Kamenoi Atami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B14C06" w:rsidRPr="005A3419" w14:paraId="0BC2961E" w14:textId="77777777" w:rsidTr="007F018E">
        <w:tc>
          <w:tcPr>
            <w:tcW w:w="993" w:type="dxa"/>
            <w:vMerge/>
            <w:tcBorders>
              <w:left w:val="single" w:sz="4" w:space="0" w:color="262626"/>
              <w:bottom w:val="single" w:sz="4" w:space="0" w:color="262626"/>
              <w:right w:val="single" w:sz="4" w:space="0" w:color="262626"/>
            </w:tcBorders>
            <w:vAlign w:val="center"/>
          </w:tcPr>
          <w:p w14:paraId="63C99EF1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8E3646F" w14:textId="77777777" w:rsidR="00B14C06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комфорт</w:t>
            </w:r>
          </w:p>
        </w:tc>
        <w:tc>
          <w:tcPr>
            <w:tcW w:w="836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690CAD8" w14:textId="77777777" w:rsidR="00B14C06" w:rsidRPr="007F018E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  <w:lang w:val="en-US"/>
              </w:rPr>
            </w:pPr>
            <w:r w:rsidRPr="007F018E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Pearl Star Hotel Atami </w:t>
            </w:r>
            <w:r w:rsidRPr="007F018E">
              <w:rPr>
                <w:rFonts w:ascii="Cambria" w:eastAsia="Cambria" w:hAnsi="Cambria" w:cs="Cambria"/>
                <w:sz w:val="22"/>
                <w:szCs w:val="22"/>
              </w:rPr>
              <w:t>или</w:t>
            </w:r>
            <w:r w:rsidRPr="007F018E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</w:t>
            </w:r>
            <w:r w:rsidRPr="007F018E">
              <w:rPr>
                <w:rFonts w:ascii="Cambria" w:eastAsia="Cambria" w:hAnsi="Cambria" w:cs="Cambria"/>
                <w:sz w:val="22"/>
                <w:szCs w:val="22"/>
              </w:rPr>
              <w:t>подобные</w:t>
            </w:r>
          </w:p>
        </w:tc>
      </w:tr>
      <w:tr w:rsidR="00B14C06" w:rsidRPr="00C5455D" w14:paraId="6C7AF587" w14:textId="77777777" w:rsidTr="007F018E">
        <w:trPr>
          <w:trHeight w:val="421"/>
        </w:trPr>
        <w:tc>
          <w:tcPr>
            <w:tcW w:w="993" w:type="dxa"/>
            <w:vMerge w:val="restart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vAlign w:val="center"/>
          </w:tcPr>
          <w:p w14:paraId="4305A19D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Нара</w:t>
            </w: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A15DE06" w14:textId="77777777" w:rsidR="00B14C06" w:rsidRPr="009E38D3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9E38D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363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3F36BCA" w14:textId="77777777" w:rsidR="00B14C06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Nikko Nara, </w:t>
            </w:r>
            <w:r w:rsidRPr="003B6A9B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Novotel Nara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 подобные</w:t>
            </w:r>
          </w:p>
        </w:tc>
      </w:tr>
      <w:tr w:rsidR="00B14C06" w:rsidRPr="005A3419" w14:paraId="44520736" w14:textId="77777777" w:rsidTr="007F018E">
        <w:trPr>
          <w:trHeight w:val="315"/>
        </w:trPr>
        <w:tc>
          <w:tcPr>
            <w:tcW w:w="993" w:type="dxa"/>
            <w:vMerge/>
            <w:tcBorders>
              <w:left w:val="single" w:sz="4" w:space="0" w:color="262626"/>
              <w:right w:val="single" w:sz="4" w:space="0" w:color="262626"/>
            </w:tcBorders>
            <w:vAlign w:val="center"/>
          </w:tcPr>
          <w:p w14:paraId="442A3161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1B54176" w14:textId="77777777" w:rsidR="00B14C06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комфорт</w:t>
            </w:r>
          </w:p>
        </w:tc>
        <w:tc>
          <w:tcPr>
            <w:tcW w:w="8363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19D22EF" w14:textId="77777777" w:rsidR="00B14C06" w:rsidRPr="003B6A9B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3B6A9B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JW Marriott Hotel Nara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3B6A9B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B14C06" w:rsidRPr="005A3419" w14:paraId="22C71E2F" w14:textId="77777777" w:rsidTr="007F018E">
        <w:tc>
          <w:tcPr>
            <w:tcW w:w="993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9EB7B09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Киото </w:t>
            </w: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9DBC8A1" w14:textId="77777777" w:rsidR="00B14C06" w:rsidRPr="009E38D3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9E38D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36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FACC9D0" w14:textId="77777777" w:rsidR="00B14C06" w:rsidRPr="004B5132" w:rsidRDefault="00B14C06" w:rsidP="006374AF">
            <w:pPr>
              <w:pStyle w:val="3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Vischio Kyoto by </w:t>
            </w:r>
            <w:r w:rsidRPr="009E38D3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Granvia</w:t>
            </w:r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, DoubleTree by Hilton Kyoto Station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или</w:t>
            </w:r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B14C06" w:rsidRPr="005A3419" w14:paraId="245C1108" w14:textId="77777777" w:rsidTr="007F018E">
        <w:tc>
          <w:tcPr>
            <w:tcW w:w="99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DDC106" w14:textId="77777777" w:rsidR="00B14C06" w:rsidRPr="00C5455D" w:rsidRDefault="00B14C06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542D5C1" w14:textId="77777777" w:rsidR="00B14C06" w:rsidRPr="009E38D3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комфорт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5*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стандарт</w:t>
            </w:r>
          </w:p>
        </w:tc>
        <w:tc>
          <w:tcPr>
            <w:tcW w:w="836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00F0708" w14:textId="77777777" w:rsidR="00B14C06" w:rsidRPr="009E38D3" w:rsidRDefault="00B14C06" w:rsidP="006374AF">
            <w:pPr>
              <w:pStyle w:val="ae"/>
              <w:spacing w:before="0" w:beforeAutospacing="0" w:afterAutospacing="0"/>
              <w:rPr>
                <w:lang w:val="en-US"/>
              </w:rPr>
            </w:pPr>
            <w:r w:rsidRPr="009E38D3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Granvia</w:t>
            </w:r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, Dhawa Yura Kyoto, The Westin Miyako Kyot, </w:t>
            </w:r>
            <w:r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The Thousand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или</w:t>
            </w:r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подобные</w:t>
            </w:r>
          </w:p>
          <w:p w14:paraId="1B8DA768" w14:textId="77777777" w:rsidR="00B14C06" w:rsidRPr="009E38D3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</w:tr>
      <w:tr w:rsidR="00F8327B" w:rsidRPr="00C5455D" w14:paraId="3FAADED4" w14:textId="77777777" w:rsidTr="00C5455D">
        <w:tc>
          <w:tcPr>
            <w:tcW w:w="11199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B0627FC" w14:textId="77777777" w:rsidR="00C5455D" w:rsidRPr="00B14C06" w:rsidRDefault="00C5455D" w:rsidP="00C5455D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 w:rsidRPr="00B14C06"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Внимание! </w:t>
            </w:r>
          </w:p>
          <w:p w14:paraId="3638E4B6" w14:textId="77777777" w:rsidR="00F8327B" w:rsidRPr="00B14C06" w:rsidRDefault="00C5455D" w:rsidP="006A0783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 w:rsidRPr="00B14C06"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Отели конкретизируются не ранее, чем за 7 дней до заезда и прописываются в финальном ваучере.</w:t>
            </w:r>
          </w:p>
        </w:tc>
      </w:tr>
    </w:tbl>
    <w:p w14:paraId="19333426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67870071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</w:rPr>
      </w:pPr>
      <w:r w:rsidRPr="00627B91">
        <w:rPr>
          <w:rFonts w:ascii="Cambria" w:eastAsia="Cambria" w:hAnsi="Cambria" w:cs="Cambria"/>
          <w:b/>
          <w:bCs/>
          <w:color w:val="000000"/>
        </w:rPr>
        <w:t>В стоимость включено:</w:t>
      </w:r>
    </w:p>
    <w:p w14:paraId="4128DE2B" w14:textId="77777777" w:rsidR="00F8327B" w:rsidRPr="00627B91" w:rsidRDefault="00301ACA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57DFFFC5" w14:textId="77777777" w:rsidR="00F8327B" w:rsidRPr="00627B91" w:rsidRDefault="00301ACA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5 групповых экскурсий с русскоговорящим гидом по программе, включая входные билеты;</w:t>
      </w:r>
    </w:p>
    <w:p w14:paraId="476414D6" w14:textId="77777777" w:rsidR="00F8327B" w:rsidRPr="00627B91" w:rsidRDefault="00013A90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</w:t>
      </w:r>
      <w:r w:rsidR="00301ACA" w:rsidRPr="00627B91">
        <w:rPr>
          <w:rFonts w:ascii="Cambria" w:eastAsia="Cambria" w:hAnsi="Cambria" w:cs="Cambria"/>
          <w:color w:val="000000"/>
          <w:sz w:val="22"/>
          <w:szCs w:val="22"/>
        </w:rPr>
        <w:t xml:space="preserve"> обед</w:t>
      </w:r>
      <w:r>
        <w:rPr>
          <w:rFonts w:ascii="Cambria" w:eastAsia="Cambria" w:hAnsi="Cambria" w:cs="Cambria"/>
          <w:color w:val="000000"/>
          <w:sz w:val="22"/>
          <w:szCs w:val="22"/>
        </w:rPr>
        <w:t>ов</w:t>
      </w:r>
      <w:r w:rsidR="00301ACA" w:rsidRPr="00627B91">
        <w:rPr>
          <w:rFonts w:ascii="Cambria" w:eastAsia="Cambria" w:hAnsi="Cambria" w:cs="Cambria"/>
          <w:color w:val="000000"/>
          <w:sz w:val="22"/>
          <w:szCs w:val="22"/>
        </w:rPr>
        <w:t xml:space="preserve"> по программе; </w:t>
      </w:r>
      <w:r>
        <w:rPr>
          <w:rFonts w:ascii="Cambria" w:eastAsia="Cambria" w:hAnsi="Cambria" w:cs="Cambria"/>
          <w:color w:val="000000"/>
          <w:sz w:val="22"/>
          <w:szCs w:val="22"/>
        </w:rPr>
        <w:t>1 ужин в отеле;</w:t>
      </w:r>
    </w:p>
    <w:p w14:paraId="658041A3" w14:textId="77777777" w:rsidR="00F8327B" w:rsidRPr="00627B91" w:rsidRDefault="00301ACA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проезд в ходе экскурсий;</w:t>
      </w:r>
    </w:p>
    <w:p w14:paraId="0462F9A3" w14:textId="77777777" w:rsidR="00F8327B" w:rsidRPr="00627B91" w:rsidRDefault="00301ACA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bookmarkStart w:id="0" w:name="_heading=h.vdfyrss8go13" w:colFirst="0" w:colLast="0"/>
      <w:bookmarkEnd w:id="0"/>
      <w:r w:rsidRPr="00627B91"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640F9983" w14:textId="77777777" w:rsidR="00F8327B" w:rsidRPr="00627B91" w:rsidRDefault="00301ACA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групповой трансфер аэропорт – отель – аэропорт на шаттле</w:t>
      </w:r>
    </w:p>
    <w:p w14:paraId="45811261" w14:textId="77777777" w:rsidR="00F8327B" w:rsidRPr="00262FD2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14"/>
          <w:szCs w:val="22"/>
          <w:highlight w:val="yellow"/>
        </w:rPr>
      </w:pPr>
    </w:p>
    <w:p w14:paraId="03AADA46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>Дополнительно оплачивается:</w:t>
      </w:r>
    </w:p>
    <w:p w14:paraId="4C846A66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A62B0A"/>
          <w:sz w:val="22"/>
          <w:szCs w:val="22"/>
        </w:rPr>
      </w:pPr>
      <w:r w:rsidRPr="00627B91"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100-</w:t>
      </w:r>
      <w:r w:rsidR="002F6274">
        <w:rPr>
          <w:rFonts w:ascii="Cambria" w:eastAsia="Cambria" w:hAnsi="Cambria" w:cs="Cambria"/>
          <w:color w:val="A62B0A"/>
          <w:sz w:val="22"/>
          <w:szCs w:val="22"/>
        </w:rPr>
        <w:t>10</w:t>
      </w:r>
      <w:r w:rsidRPr="00627B91">
        <w:rPr>
          <w:rFonts w:ascii="Cambria" w:eastAsia="Cambria" w:hAnsi="Cambria" w:cs="Cambria"/>
          <w:color w:val="A62B0A"/>
          <w:sz w:val="22"/>
          <w:szCs w:val="22"/>
        </w:rPr>
        <w:t>00 йен (ок 1-</w:t>
      </w:r>
      <w:r w:rsidR="002F6274">
        <w:rPr>
          <w:rFonts w:ascii="Cambria" w:eastAsia="Cambria" w:hAnsi="Cambria" w:cs="Cambria"/>
          <w:color w:val="A62B0A"/>
          <w:sz w:val="22"/>
          <w:szCs w:val="22"/>
        </w:rPr>
        <w:t>10</w:t>
      </w:r>
      <w:r w:rsidRPr="00627B91">
        <w:rPr>
          <w:rFonts w:ascii="Cambria" w:eastAsia="Cambria" w:hAnsi="Cambria" w:cs="Cambria"/>
          <w:color w:val="A62B0A"/>
          <w:sz w:val="22"/>
          <w:szCs w:val="22"/>
        </w:rPr>
        <w:t xml:space="preserve"> долл) на чел в день (оплачивается наличными при регистрации)</w:t>
      </w:r>
    </w:p>
    <w:p w14:paraId="0EF2A306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A62B0A"/>
          <w:sz w:val="22"/>
          <w:szCs w:val="22"/>
        </w:rPr>
      </w:pPr>
      <w:r w:rsidRPr="00627B91">
        <w:rPr>
          <w:rFonts w:ascii="Cambria" w:eastAsia="Cambria" w:hAnsi="Cambria" w:cs="Cambria"/>
          <w:color w:val="A62B0A"/>
          <w:sz w:val="22"/>
          <w:szCs w:val="22"/>
        </w:rPr>
        <w:t>налог на термальные источники - онсены 150</w:t>
      </w:r>
      <w:r w:rsidR="002F6274">
        <w:rPr>
          <w:rFonts w:ascii="Cambria" w:eastAsia="Cambria" w:hAnsi="Cambria" w:cs="Cambria"/>
          <w:color w:val="A62B0A"/>
          <w:sz w:val="22"/>
          <w:szCs w:val="22"/>
        </w:rPr>
        <w:t>-200</w:t>
      </w:r>
      <w:r w:rsidRPr="00627B91">
        <w:rPr>
          <w:rFonts w:ascii="Cambria" w:eastAsia="Cambria" w:hAnsi="Cambria" w:cs="Cambria"/>
          <w:color w:val="A62B0A"/>
          <w:sz w:val="22"/>
          <w:szCs w:val="22"/>
        </w:rPr>
        <w:t xml:space="preserve"> йен (ок 1,5 долл) на чел в день (оплачивается наличными при регистрации)</w:t>
      </w:r>
    </w:p>
    <w:p w14:paraId="0D64DA1A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710FBE68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04088702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56300881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0BC32039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e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503"/>
        <w:gridCol w:w="399"/>
        <w:gridCol w:w="1961"/>
        <w:gridCol w:w="591"/>
        <w:gridCol w:w="4752"/>
      </w:tblGrid>
      <w:tr w:rsidR="00F8327B" w:rsidRPr="00375823" w14:paraId="13071B84" w14:textId="77777777" w:rsidTr="00D261C4">
        <w:tc>
          <w:tcPr>
            <w:tcW w:w="11199" w:type="dxa"/>
            <w:gridSpan w:val="6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57B7D8A3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42FECC51" w14:textId="77777777" w:rsidR="008838CF" w:rsidRPr="004E3784" w:rsidRDefault="008838CF" w:rsidP="008838C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</w:pPr>
            <w:r w:rsidRPr="004E3784"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>П</w:t>
            </w:r>
            <w:r w:rsidRPr="004E3784"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>рисоединение на дополнительные экскурсии осуществляется</w:t>
            </w:r>
            <w:r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 xml:space="preserve"> к стандартной группе</w:t>
            </w:r>
          </w:p>
          <w:p w14:paraId="43F116DE" w14:textId="77777777" w:rsidR="00F8327B" w:rsidRPr="00375823" w:rsidRDefault="008838CF" w:rsidP="008838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**Рекомендуем заказывать доп экскурсии заранее. При заказе на месте  НЕ  гарантируется подтверждение и стоимость.</w:t>
            </w:r>
          </w:p>
        </w:tc>
      </w:tr>
      <w:tr w:rsidR="00F8327B" w:rsidRPr="00375823" w14:paraId="6FB95F67" w14:textId="77777777" w:rsidTr="00B92E19">
        <w:tc>
          <w:tcPr>
            <w:tcW w:w="993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12B75AC4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206" w:type="dxa"/>
            <w:gridSpan w:val="5"/>
            <w:shd w:val="clear" w:color="auto" w:fill="DEEBF6"/>
            <w:vAlign w:val="center"/>
          </w:tcPr>
          <w:p w14:paraId="1F21D371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F8327B" w:rsidRPr="00375823" w14:paraId="32E96585" w14:textId="77777777" w:rsidTr="00B92E19">
        <w:trPr>
          <w:trHeight w:val="364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58DEBF4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20A1BB18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(Вс)</w:t>
            </w:r>
          </w:p>
        </w:tc>
        <w:tc>
          <w:tcPr>
            <w:tcW w:w="10206" w:type="dxa"/>
            <w:gridSpan w:val="5"/>
            <w:vAlign w:val="center"/>
          </w:tcPr>
          <w:p w14:paraId="77935E2F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6B912270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39E31C26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58BBA237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транспорт</w:t>
            </w:r>
          </w:p>
          <w:p w14:paraId="314AEB9A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223D41B2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видовой площадки знаменитой  башни Tokyo Tower   – одного из символов города, откуда открывается красота вечернего Токио с высоты 150 м.</w:t>
            </w:r>
          </w:p>
          <w:p w14:paraId="230E1FD5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самой дорогой улице Токио – Гиндза с остановкой у исторического здания театра кабуки и древнего буддийского храма Хонган-дзи в вечерней подсветке.</w:t>
            </w:r>
          </w:p>
          <w:p w14:paraId="6FE803DF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F8327B" w:rsidRPr="00375823" w14:paraId="3AA0C104" w14:textId="77777777" w:rsidTr="00B92E19">
        <w:trPr>
          <w:trHeight w:val="21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3EE85B2F" w14:textId="77777777" w:rsidR="00F8327B" w:rsidRPr="00375823" w:rsidRDefault="00F8327B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06" w:type="dxa"/>
            <w:gridSpan w:val="5"/>
            <w:shd w:val="clear" w:color="auto" w:fill="D5DCE4"/>
            <w:vAlign w:val="center"/>
          </w:tcPr>
          <w:p w14:paraId="72FEF8EE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F8327B" w:rsidRPr="00375823" w14:paraId="7A881BD0" w14:textId="77777777" w:rsidTr="00B92E19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4419885A" w14:textId="77777777" w:rsidR="00F8327B" w:rsidRPr="00375823" w:rsidRDefault="00F8327B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02" w:type="dxa"/>
            <w:gridSpan w:val="2"/>
            <w:shd w:val="clear" w:color="auto" w:fill="auto"/>
            <w:vAlign w:val="center"/>
          </w:tcPr>
          <w:p w14:paraId="2290ACA1" w14:textId="77777777" w:rsidR="00F8327B" w:rsidRPr="00375823" w:rsidRDefault="00301ACA" w:rsidP="0075215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Взрослые: </w:t>
            </w:r>
            <w:r w:rsidR="0075215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200</w:t>
            </w: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233B5E5A" w14:textId="77777777" w:rsidR="00F8327B" w:rsidRPr="00375823" w:rsidRDefault="00301ACA" w:rsidP="0075215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</w:t>
            </w:r>
            <w:r w:rsidR="0075215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50</w:t>
            </w: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4752" w:type="dxa"/>
            <w:shd w:val="clear" w:color="auto" w:fill="auto"/>
            <w:vAlign w:val="center"/>
          </w:tcPr>
          <w:p w14:paraId="379F6F93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0-3 года: бесплатно; 4-5 лет: 15 $</w:t>
            </w:r>
          </w:p>
        </w:tc>
      </w:tr>
      <w:tr w:rsidR="00F8327B" w:rsidRPr="00375823" w14:paraId="56188BC0" w14:textId="77777777" w:rsidTr="00B92E19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529FEA5B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5BEE7F32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(Вт)</w:t>
            </w:r>
          </w:p>
        </w:tc>
        <w:tc>
          <w:tcPr>
            <w:tcW w:w="10206" w:type="dxa"/>
            <w:gridSpan w:val="5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67928EB5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lastRenderedPageBreak/>
              <w:t>Экскурсия «Традиции Токио»</w:t>
            </w:r>
            <w:r w:rsidR="00A24EDB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- 8-9 ч</w:t>
            </w:r>
          </w:p>
          <w:p w14:paraId="7C79A505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Встреча с гидом в холле отеля в Токио (время встречи указывается в ваучере).  </w:t>
            </w:r>
          </w:p>
          <w:p w14:paraId="61BCA6E7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</w:t>
            </w:r>
            <w:r w:rsidR="002E4692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E32DF" w:rsidRPr="00A84971">
              <w:rPr>
                <w:rFonts w:ascii="Cambria" w:eastAsia="Cambria" w:hAnsi="Cambria" w:cs="Cambria"/>
                <w:bCs/>
                <w:i/>
                <w:color w:val="000000"/>
                <w:sz w:val="22"/>
                <w:szCs w:val="22"/>
              </w:rPr>
              <w:t>(при количестве участников более 10 – замена на заказной)</w:t>
            </w:r>
          </w:p>
          <w:p w14:paraId="1D5BCFF3" w14:textId="77777777" w:rsidR="008838CF" w:rsidRDefault="008838CF" w:rsidP="008838C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значимых святилищ Японии - синтоистского храма Мэйдзи Дзингу, посвященного императору Мэйдзи  и его супруге Сёкэн. Ухоженная лесопарковая территория храма – настоящий  оазис тишины и  гармонии. </w:t>
            </w:r>
          </w:p>
          <w:p w14:paraId="6645638F" w14:textId="77777777" w:rsidR="008838CF" w:rsidRPr="004058E4" w:rsidRDefault="008838CF" w:rsidP="008838C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районам Харадзюку и Омотэсандо, известным своими модными трендами, брендовыми магазинами, мекке молодежной моды и любителей анимэ и косплей.</w:t>
            </w:r>
          </w:p>
          <w:p w14:paraId="0F094D54" w14:textId="77777777" w:rsidR="008838CF" w:rsidRDefault="008838CF" w:rsidP="008838C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72E843F6" w14:textId="77777777" w:rsidR="008838CF" w:rsidRDefault="008838CF" w:rsidP="008838C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знаменитому парку Синдзюку Гёэн – одному из самых красивых парков Токио, непременно посещаемых туристами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в сезон сакуры.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сёгун подарил землю, на которой находится современная территория парка, влиятельному феодалу и своему наместнику Найто. После Реставрации Мэйдзи парк переоборудовали в агрокультурный центр, а позднее - в ботанический парк. </w:t>
            </w:r>
          </w:p>
          <w:p w14:paraId="53843A43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Сибуя, где вы узнаете историю собачки Хачико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12BC0CF6" w14:textId="77777777" w:rsidR="00F8327B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  <w:p w14:paraId="5349ED11" w14:textId="77777777" w:rsidR="008838CF" w:rsidRPr="00375823" w:rsidRDefault="008838CF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6277E9">
              <w:rPr>
                <w:rFonts w:ascii="Cambria" w:eastAsia="Cambria" w:hAnsi="Cambria" w:cs="Cambria"/>
                <w:b/>
                <w:i/>
                <w:color w:val="7030A0"/>
                <w:sz w:val="20"/>
                <w:szCs w:val="22"/>
              </w:rPr>
              <w:t>*желающие могут остаться в районе  Сибуя на шопинг и ужин (возвращение в отель самостоятельно)</w:t>
            </w:r>
          </w:p>
        </w:tc>
      </w:tr>
      <w:tr w:rsidR="00F8327B" w:rsidRPr="00375823" w14:paraId="38DC1926" w14:textId="77777777" w:rsidTr="00B92E19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06B63825" w14:textId="77777777" w:rsidR="00F8327B" w:rsidRPr="00375823" w:rsidRDefault="00F8327B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06" w:type="dxa"/>
            <w:gridSpan w:val="5"/>
            <w:tcBorders>
              <w:bottom w:val="single" w:sz="4" w:space="0" w:color="1F4E79"/>
            </w:tcBorders>
            <w:shd w:val="clear" w:color="auto" w:fill="DEEBF6"/>
            <w:vAlign w:val="center"/>
          </w:tcPr>
          <w:p w14:paraId="17948C6E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F8327B" w:rsidRPr="00375823" w14:paraId="10B57F72" w14:textId="77777777" w:rsidTr="00B92E19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6EBDA1B1" w14:textId="77777777" w:rsidR="00F8327B" w:rsidRPr="00375823" w:rsidRDefault="00F8327B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03" w:type="dxa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7BF0E9CD" w14:textId="77777777" w:rsidR="00F8327B" w:rsidRPr="00375823" w:rsidRDefault="00301ACA" w:rsidP="0075215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Взрослые: </w:t>
            </w:r>
            <w:r w:rsidR="0075215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20</w:t>
            </w: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0 $</w:t>
            </w:r>
          </w:p>
        </w:tc>
        <w:tc>
          <w:tcPr>
            <w:tcW w:w="2360" w:type="dxa"/>
            <w:gridSpan w:val="2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644649E4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5343" w:type="dxa"/>
            <w:gridSpan w:val="2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778DA9BC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</w:tbl>
    <w:p w14:paraId="1DE6EC7E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3F0B5A77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>** Продолжительность экскурсий  указана ориентировочно и может быть скорректирована с сохранением программы</w:t>
      </w:r>
    </w:p>
    <w:p w14:paraId="319A6604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sectPr w:rsidR="00F8327B" w:rsidRPr="00627B91" w:rsidSect="00031A65">
      <w:headerReference w:type="default" r:id="rId9"/>
      <w:footerReference w:type="default" r:id="rId10"/>
      <w:pgSz w:w="11906" w:h="16838"/>
      <w:pgMar w:top="284" w:right="282" w:bottom="426" w:left="567" w:header="27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8A933" w14:textId="77777777" w:rsidR="0002742B" w:rsidRDefault="0002742B" w:rsidP="00F8327B">
      <w:pPr>
        <w:spacing w:before="0" w:after="0"/>
      </w:pPr>
      <w:r>
        <w:separator/>
      </w:r>
    </w:p>
  </w:endnote>
  <w:endnote w:type="continuationSeparator" w:id="0">
    <w:p w14:paraId="5DBAE9A0" w14:textId="77777777" w:rsidR="0002742B" w:rsidRDefault="0002742B" w:rsidP="00F8327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0F52477-2DFA-44BC-BA72-02E6938DD8D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04F5414F-40A2-493A-8C61-E8AE034D5DF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DF244EDF-1CA4-4A24-B95B-4516D566B822}"/>
    <w:embedBold r:id="rId4" w:fontKey="{BDDC15CE-24EE-4C7A-967C-09411A4CC4E3}"/>
    <w:embedItalic r:id="rId5" w:fontKey="{D275B3DA-A9D6-4938-8C9F-00ACF442C9A4}"/>
    <w:embedBoldItalic r:id="rId6" w:fontKey="{C0B03736-777E-4766-B618-363934D3CF1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92B2130E-C784-4F8A-A384-5ABB00A501A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8" w:fontKey="{47E9E6AC-0910-4F78-8EFC-B8E59F1E16A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9" w:fontKey="{E797E284-0544-49B4-9D44-BCD1F71463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8C7DA" w14:textId="77777777" w:rsidR="00F8327B" w:rsidRPr="00B430A2" w:rsidRDefault="00F8327B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after="0"/>
      <w:ind w:right="-850"/>
      <w:rPr>
        <w:rFonts w:ascii="Cambria" w:eastAsia="Cambria" w:hAnsi="Cambria" w:cs="Cambria"/>
        <w:color w:val="000000"/>
        <w:sz w:val="8"/>
        <w:szCs w:val="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FBF76" w14:textId="77777777" w:rsidR="0002742B" w:rsidRDefault="0002742B" w:rsidP="00F8327B">
      <w:pPr>
        <w:spacing w:before="0" w:after="0"/>
      </w:pPr>
      <w:r>
        <w:separator/>
      </w:r>
    </w:p>
  </w:footnote>
  <w:footnote w:type="continuationSeparator" w:id="0">
    <w:p w14:paraId="7B30B501" w14:textId="77777777" w:rsidR="0002742B" w:rsidRDefault="0002742B" w:rsidP="00F8327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CA73D" w14:textId="77777777" w:rsidR="00031A65" w:rsidRDefault="00031A65" w:rsidP="00031A65">
    <w:pPr>
      <w:pStyle w:val="30"/>
      <w:spacing w:before="0" w:after="0"/>
      <w:ind w:left="155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34E56"/>
    <w:multiLevelType w:val="multilevel"/>
    <w:tmpl w:val="DA7A31C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912882"/>
    <w:multiLevelType w:val="multilevel"/>
    <w:tmpl w:val="7D42EB4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B9D7D72"/>
    <w:multiLevelType w:val="multilevel"/>
    <w:tmpl w:val="8820CB5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EFE24B5"/>
    <w:multiLevelType w:val="multilevel"/>
    <w:tmpl w:val="FC7E310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FF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09D60DB"/>
    <w:multiLevelType w:val="multilevel"/>
    <w:tmpl w:val="F32A35A0"/>
    <w:lvl w:ilvl="0">
      <w:start w:val="1"/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F50BBF"/>
    <w:multiLevelType w:val="multilevel"/>
    <w:tmpl w:val="A4EEAD6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25B3B98"/>
    <w:multiLevelType w:val="multilevel"/>
    <w:tmpl w:val="CFC8CD6E"/>
    <w:lvl w:ilvl="0">
      <w:start w:val="1"/>
      <w:numFmt w:val="bullet"/>
      <w:lvlText w:val="✔"/>
      <w:lvlJc w:val="left"/>
      <w:pPr>
        <w:ind w:left="20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2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84B7C38"/>
    <w:multiLevelType w:val="hybridMultilevel"/>
    <w:tmpl w:val="6C7682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45532"/>
    <w:multiLevelType w:val="hybridMultilevel"/>
    <w:tmpl w:val="43A0B6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84A12"/>
    <w:multiLevelType w:val="multilevel"/>
    <w:tmpl w:val="8FC268D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86C1E9E"/>
    <w:multiLevelType w:val="multilevel"/>
    <w:tmpl w:val="8170130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A096DEE"/>
    <w:multiLevelType w:val="multilevel"/>
    <w:tmpl w:val="28E8AA4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CBE55A6"/>
    <w:multiLevelType w:val="hybridMultilevel"/>
    <w:tmpl w:val="EC609F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B155B"/>
    <w:multiLevelType w:val="multilevel"/>
    <w:tmpl w:val="EE54D5A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0285911"/>
    <w:multiLevelType w:val="multilevel"/>
    <w:tmpl w:val="4EE28E38"/>
    <w:lvl w:ilvl="0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7E70209"/>
    <w:multiLevelType w:val="multilevel"/>
    <w:tmpl w:val="8B56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523555"/>
    <w:multiLevelType w:val="multilevel"/>
    <w:tmpl w:val="5D26D7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2786562"/>
    <w:multiLevelType w:val="multilevel"/>
    <w:tmpl w:val="3D38E0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8240C9A"/>
    <w:multiLevelType w:val="hybridMultilevel"/>
    <w:tmpl w:val="366C194E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DD65A25"/>
    <w:multiLevelType w:val="hybridMultilevel"/>
    <w:tmpl w:val="E93AD9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1"/>
  </w:num>
  <w:num w:numId="5">
    <w:abstractNumId w:val="17"/>
  </w:num>
  <w:num w:numId="6">
    <w:abstractNumId w:val="16"/>
  </w:num>
  <w:num w:numId="7">
    <w:abstractNumId w:val="9"/>
  </w:num>
  <w:num w:numId="8">
    <w:abstractNumId w:val="4"/>
  </w:num>
  <w:num w:numId="9">
    <w:abstractNumId w:val="18"/>
  </w:num>
  <w:num w:numId="10">
    <w:abstractNumId w:val="19"/>
  </w:num>
  <w:num w:numId="11">
    <w:abstractNumId w:val="11"/>
  </w:num>
  <w:num w:numId="12">
    <w:abstractNumId w:val="13"/>
  </w:num>
  <w:num w:numId="13">
    <w:abstractNumId w:val="14"/>
  </w:num>
  <w:num w:numId="14">
    <w:abstractNumId w:val="7"/>
  </w:num>
  <w:num w:numId="15">
    <w:abstractNumId w:val="8"/>
  </w:num>
  <w:num w:numId="16">
    <w:abstractNumId w:val="0"/>
  </w:num>
  <w:num w:numId="17">
    <w:abstractNumId w:val="2"/>
  </w:num>
  <w:num w:numId="18">
    <w:abstractNumId w:val="5"/>
  </w:num>
  <w:num w:numId="19">
    <w:abstractNumId w:val="1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327B"/>
    <w:rsid w:val="0000219B"/>
    <w:rsid w:val="00013A90"/>
    <w:rsid w:val="0002742B"/>
    <w:rsid w:val="00031A65"/>
    <w:rsid w:val="000351E0"/>
    <w:rsid w:val="00043AEF"/>
    <w:rsid w:val="000452D0"/>
    <w:rsid w:val="00046C4C"/>
    <w:rsid w:val="00072E8B"/>
    <w:rsid w:val="00075C80"/>
    <w:rsid w:val="00091225"/>
    <w:rsid w:val="00091D71"/>
    <w:rsid w:val="000939D6"/>
    <w:rsid w:val="000D028E"/>
    <w:rsid w:val="00104996"/>
    <w:rsid w:val="001125B8"/>
    <w:rsid w:val="00114E20"/>
    <w:rsid w:val="00133052"/>
    <w:rsid w:val="0013713A"/>
    <w:rsid w:val="001545C5"/>
    <w:rsid w:val="001717E3"/>
    <w:rsid w:val="00191E2A"/>
    <w:rsid w:val="001B2194"/>
    <w:rsid w:val="001D6050"/>
    <w:rsid w:val="001D6741"/>
    <w:rsid w:val="001E196C"/>
    <w:rsid w:val="00215032"/>
    <w:rsid w:val="0023733C"/>
    <w:rsid w:val="002400BD"/>
    <w:rsid w:val="00241CDA"/>
    <w:rsid w:val="00246F94"/>
    <w:rsid w:val="00255621"/>
    <w:rsid w:val="00255627"/>
    <w:rsid w:val="00262FD2"/>
    <w:rsid w:val="00263216"/>
    <w:rsid w:val="002656CE"/>
    <w:rsid w:val="00282429"/>
    <w:rsid w:val="002A26F0"/>
    <w:rsid w:val="002A3CBF"/>
    <w:rsid w:val="002A4C5F"/>
    <w:rsid w:val="002B7D25"/>
    <w:rsid w:val="002E3159"/>
    <w:rsid w:val="002E4692"/>
    <w:rsid w:val="002F11F8"/>
    <w:rsid w:val="002F13D4"/>
    <w:rsid w:val="002F6274"/>
    <w:rsid w:val="002F6FDD"/>
    <w:rsid w:val="002F7C8E"/>
    <w:rsid w:val="00301ACA"/>
    <w:rsid w:val="003123CC"/>
    <w:rsid w:val="00317332"/>
    <w:rsid w:val="00330028"/>
    <w:rsid w:val="00357E4E"/>
    <w:rsid w:val="00374DD4"/>
    <w:rsid w:val="00375823"/>
    <w:rsid w:val="00395A18"/>
    <w:rsid w:val="003B79C4"/>
    <w:rsid w:val="003C1AD8"/>
    <w:rsid w:val="003E4225"/>
    <w:rsid w:val="003F0515"/>
    <w:rsid w:val="00434881"/>
    <w:rsid w:val="0043699F"/>
    <w:rsid w:val="004462DD"/>
    <w:rsid w:val="00471050"/>
    <w:rsid w:val="00476E9A"/>
    <w:rsid w:val="004859C2"/>
    <w:rsid w:val="004A61B1"/>
    <w:rsid w:val="004C47DC"/>
    <w:rsid w:val="004E32DF"/>
    <w:rsid w:val="00501EF9"/>
    <w:rsid w:val="005124DC"/>
    <w:rsid w:val="0051361A"/>
    <w:rsid w:val="00515C40"/>
    <w:rsid w:val="00521BA3"/>
    <w:rsid w:val="00561AA9"/>
    <w:rsid w:val="00567D22"/>
    <w:rsid w:val="00574A58"/>
    <w:rsid w:val="00585C1D"/>
    <w:rsid w:val="005A3419"/>
    <w:rsid w:val="005B6C65"/>
    <w:rsid w:val="005C74AA"/>
    <w:rsid w:val="005D712D"/>
    <w:rsid w:val="005E5CED"/>
    <w:rsid w:val="00601E32"/>
    <w:rsid w:val="006026A2"/>
    <w:rsid w:val="00627B91"/>
    <w:rsid w:val="00632157"/>
    <w:rsid w:val="006A0783"/>
    <w:rsid w:val="006B4EFE"/>
    <w:rsid w:val="006E7C27"/>
    <w:rsid w:val="006E7ECF"/>
    <w:rsid w:val="006F0672"/>
    <w:rsid w:val="00704148"/>
    <w:rsid w:val="00715B1A"/>
    <w:rsid w:val="0071707F"/>
    <w:rsid w:val="00735168"/>
    <w:rsid w:val="00745CF1"/>
    <w:rsid w:val="00746F70"/>
    <w:rsid w:val="00752150"/>
    <w:rsid w:val="0075510B"/>
    <w:rsid w:val="00784D15"/>
    <w:rsid w:val="007A1881"/>
    <w:rsid w:val="007A20DC"/>
    <w:rsid w:val="007B3799"/>
    <w:rsid w:val="007C243A"/>
    <w:rsid w:val="007C6B6F"/>
    <w:rsid w:val="007C7722"/>
    <w:rsid w:val="007D3AB2"/>
    <w:rsid w:val="007E0956"/>
    <w:rsid w:val="007F018E"/>
    <w:rsid w:val="00816CA6"/>
    <w:rsid w:val="00825E1D"/>
    <w:rsid w:val="00834A64"/>
    <w:rsid w:val="00835CCD"/>
    <w:rsid w:val="00860008"/>
    <w:rsid w:val="0087460E"/>
    <w:rsid w:val="008838CF"/>
    <w:rsid w:val="00895093"/>
    <w:rsid w:val="008962CF"/>
    <w:rsid w:val="008A5FAE"/>
    <w:rsid w:val="008C135C"/>
    <w:rsid w:val="008E5FA5"/>
    <w:rsid w:val="008F5E4B"/>
    <w:rsid w:val="00915F1B"/>
    <w:rsid w:val="009259B7"/>
    <w:rsid w:val="00932C57"/>
    <w:rsid w:val="00942088"/>
    <w:rsid w:val="00974B72"/>
    <w:rsid w:val="00975C79"/>
    <w:rsid w:val="009A1E3E"/>
    <w:rsid w:val="009B6599"/>
    <w:rsid w:val="009C3861"/>
    <w:rsid w:val="009D67FD"/>
    <w:rsid w:val="009E4875"/>
    <w:rsid w:val="00A13C42"/>
    <w:rsid w:val="00A14F47"/>
    <w:rsid w:val="00A16661"/>
    <w:rsid w:val="00A24EDB"/>
    <w:rsid w:val="00A334F7"/>
    <w:rsid w:val="00A34A91"/>
    <w:rsid w:val="00A51747"/>
    <w:rsid w:val="00A51E9A"/>
    <w:rsid w:val="00A62D3E"/>
    <w:rsid w:val="00A70E8B"/>
    <w:rsid w:val="00A90F84"/>
    <w:rsid w:val="00AA3216"/>
    <w:rsid w:val="00AD66FC"/>
    <w:rsid w:val="00B14C06"/>
    <w:rsid w:val="00B27212"/>
    <w:rsid w:val="00B42C00"/>
    <w:rsid w:val="00B430A2"/>
    <w:rsid w:val="00B47D3A"/>
    <w:rsid w:val="00B50334"/>
    <w:rsid w:val="00B72EE4"/>
    <w:rsid w:val="00B81078"/>
    <w:rsid w:val="00B81D87"/>
    <w:rsid w:val="00B83BA3"/>
    <w:rsid w:val="00B92E19"/>
    <w:rsid w:val="00BB6056"/>
    <w:rsid w:val="00BF4F0B"/>
    <w:rsid w:val="00C027EA"/>
    <w:rsid w:val="00C02FA3"/>
    <w:rsid w:val="00C036DA"/>
    <w:rsid w:val="00C13FD6"/>
    <w:rsid w:val="00C21D4C"/>
    <w:rsid w:val="00C24623"/>
    <w:rsid w:val="00C26727"/>
    <w:rsid w:val="00C42331"/>
    <w:rsid w:val="00C4430B"/>
    <w:rsid w:val="00C45B02"/>
    <w:rsid w:val="00C51409"/>
    <w:rsid w:val="00C5455D"/>
    <w:rsid w:val="00C54949"/>
    <w:rsid w:val="00C703C4"/>
    <w:rsid w:val="00C94E96"/>
    <w:rsid w:val="00CB1BA7"/>
    <w:rsid w:val="00CB4C3D"/>
    <w:rsid w:val="00CB5C7A"/>
    <w:rsid w:val="00CE0843"/>
    <w:rsid w:val="00CE1D01"/>
    <w:rsid w:val="00D07A22"/>
    <w:rsid w:val="00D17139"/>
    <w:rsid w:val="00D1754F"/>
    <w:rsid w:val="00D261C4"/>
    <w:rsid w:val="00D279AA"/>
    <w:rsid w:val="00D331BC"/>
    <w:rsid w:val="00D60A7B"/>
    <w:rsid w:val="00D660D7"/>
    <w:rsid w:val="00D810FD"/>
    <w:rsid w:val="00D96454"/>
    <w:rsid w:val="00DA627A"/>
    <w:rsid w:val="00DC45EC"/>
    <w:rsid w:val="00DC65B4"/>
    <w:rsid w:val="00E13760"/>
    <w:rsid w:val="00E14046"/>
    <w:rsid w:val="00E421C1"/>
    <w:rsid w:val="00E8664F"/>
    <w:rsid w:val="00E93E79"/>
    <w:rsid w:val="00E94D31"/>
    <w:rsid w:val="00EA0F4E"/>
    <w:rsid w:val="00EA27DB"/>
    <w:rsid w:val="00EC1D3C"/>
    <w:rsid w:val="00EF6478"/>
    <w:rsid w:val="00F03633"/>
    <w:rsid w:val="00F04761"/>
    <w:rsid w:val="00F24301"/>
    <w:rsid w:val="00F25B8D"/>
    <w:rsid w:val="00F35567"/>
    <w:rsid w:val="00F8327B"/>
    <w:rsid w:val="00FA06E3"/>
    <w:rsid w:val="00FB478C"/>
    <w:rsid w:val="00FC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2867F0"/>
  <w15:docId w15:val="{EB6FDD6D-F3B7-4A9B-AF02-41DEB124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4AA"/>
  </w:style>
  <w:style w:type="paragraph" w:styleId="1">
    <w:name w:val="heading 1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10"/>
    <w:next w:val="10"/>
    <w:rsid w:val="00F8327B"/>
    <w:pPr>
      <w:pBdr>
        <w:top w:val="nil"/>
        <w:left w:val="nil"/>
        <w:bottom w:val="nil"/>
        <w:right w:val="nil"/>
        <w:between w:val="nil"/>
      </w:pBd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F8327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F8327B"/>
  </w:style>
  <w:style w:type="paragraph" w:styleId="a3">
    <w:name w:val="Title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customStyle="1" w:styleId="20">
    <w:name w:val="Обычный2"/>
    <w:rsid w:val="00415B25"/>
  </w:style>
  <w:style w:type="table" w:customStyle="1" w:styleId="TableNormal0">
    <w:name w:val="TableNormal"/>
    <w:rsid w:val="00415B2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70904"/>
  </w:style>
  <w:style w:type="paragraph" w:styleId="a6">
    <w:name w:val="footer"/>
    <w:link w:val="a7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70904"/>
  </w:style>
  <w:style w:type="character" w:styleId="a8">
    <w:name w:val="Hyperlink"/>
    <w:uiPriority w:val="99"/>
    <w:unhideWhenUsed/>
    <w:rsid w:val="00370904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39"/>
    <w:rsid w:val="000600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uiPriority w:val="34"/>
    <w:qFormat/>
    <w:rsid w:val="007B4F28"/>
    <w:pPr>
      <w:spacing w:before="0" w:after="0"/>
      <w:ind w:left="720"/>
      <w:contextualSpacing/>
    </w:pPr>
    <w:rPr>
      <w:rFonts w:eastAsia="MS Mincho"/>
      <w:color w:val="212120"/>
      <w:kern w:val="28"/>
      <w:sz w:val="20"/>
    </w:rPr>
  </w:style>
  <w:style w:type="paragraph" w:styleId="ab">
    <w:name w:val="No Spacing"/>
    <w:uiPriority w:val="1"/>
    <w:qFormat/>
    <w:rsid w:val="00487A5C"/>
    <w:pPr>
      <w:spacing w:after="0"/>
    </w:pPr>
    <w:rPr>
      <w:rFonts w:eastAsia="Batang"/>
      <w:szCs w:val="20"/>
    </w:rPr>
  </w:style>
  <w:style w:type="character" w:customStyle="1" w:styleId="apple-converted-space">
    <w:name w:val="apple-converted-space"/>
    <w:rsid w:val="004274FC"/>
  </w:style>
  <w:style w:type="paragraph" w:styleId="ac">
    <w:name w:val="Balloon Text"/>
    <w:link w:val="ad"/>
    <w:uiPriority w:val="99"/>
    <w:semiHidden/>
    <w:unhideWhenUsed/>
    <w:rsid w:val="00654A5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54A51"/>
    <w:rPr>
      <w:rFonts w:ascii="Tahoma" w:eastAsia="Batang" w:hAnsi="Tahoma" w:cs="Tahoma"/>
      <w:sz w:val="16"/>
      <w:szCs w:val="16"/>
      <w:lang w:eastAsia="ru-RU"/>
    </w:rPr>
  </w:style>
  <w:style w:type="paragraph" w:styleId="ae">
    <w:name w:val="Normal (Web)"/>
    <w:uiPriority w:val="99"/>
    <w:unhideWhenUsed/>
    <w:rsid w:val="0023348E"/>
    <w:pPr>
      <w:spacing w:beforeAutospacing="1" w:afterAutospacing="1"/>
    </w:pPr>
  </w:style>
  <w:style w:type="paragraph" w:customStyle="1" w:styleId="Default">
    <w:name w:val="Default"/>
    <w:rsid w:val="004D78B0"/>
    <w:pPr>
      <w:autoSpaceDE w:val="0"/>
      <w:autoSpaceDN w:val="0"/>
      <w:adjustRightInd w:val="0"/>
      <w:spacing w:after="0"/>
    </w:pPr>
    <w:rPr>
      <w:rFonts w:ascii="Cambria" w:hAnsi="Cambria" w:cs="Cambria"/>
      <w:color w:val="000000"/>
    </w:rPr>
  </w:style>
  <w:style w:type="paragraph" w:customStyle="1" w:styleId="11">
    <w:name w:val="Цитата1"/>
    <w:rsid w:val="004D78B0"/>
    <w:pPr>
      <w:suppressAutoHyphens/>
      <w:autoSpaceDE w:val="0"/>
      <w:spacing w:before="0" w:after="0"/>
      <w:ind w:left="711" w:right="138"/>
      <w:jc w:val="both"/>
    </w:pPr>
    <w:rPr>
      <w:b/>
      <w:bCs/>
      <w:u w:val="single"/>
      <w:lang w:eastAsia="ar-SA"/>
    </w:rPr>
  </w:style>
  <w:style w:type="character" w:customStyle="1" w:styleId="21">
    <w:name w:val="Заголовок 2 Знак"/>
    <w:basedOn w:val="a0"/>
    <w:uiPriority w:val="9"/>
    <w:rsid w:val="00FF0F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2">
    <w:name w:val="Заголовок 1 Знак"/>
    <w:basedOn w:val="a0"/>
    <w:rsid w:val="003B4AAD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styleId="af">
    <w:name w:val="Strong"/>
    <w:uiPriority w:val="22"/>
    <w:qFormat/>
    <w:rsid w:val="00027802"/>
    <w:rPr>
      <w:b/>
      <w:bCs/>
    </w:rPr>
  </w:style>
  <w:style w:type="paragraph" w:customStyle="1" w:styleId="30">
    <w:name w:val="Обычный3"/>
    <w:rsid w:val="00BC08A2"/>
  </w:style>
  <w:style w:type="table" w:customStyle="1" w:styleId="af0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8">
    <w:name w:val="Subtitle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9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YCy7GlBHDLyh0u+kugLEAW3Nvw==">CgMxLjAyDmgudmRmeXJzczhnbzEzOAByITFkX1lNaXl2a1NZMGRWemcyT3I0MHVZSUVlMnpiam55eA==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2163</Words>
  <Characters>12334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Kats</dc:creator>
  <cp:lastModifiedBy>snowjul1@yandex.ru</cp:lastModifiedBy>
  <cp:revision>17</cp:revision>
  <dcterms:created xsi:type="dcterms:W3CDTF">2026-07-31T14:55:00Z</dcterms:created>
  <dcterms:modified xsi:type="dcterms:W3CDTF">2026-09-25T10:51:00Z</dcterms:modified>
</cp:coreProperties>
</file>